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61" w:rsidRDefault="002A02D1" w:rsidP="00B70A01">
      <w:pPr>
        <w:jc w:val="both"/>
        <w:rPr>
          <w:rFonts w:ascii="Times New Roman" w:hAnsi="Times New Roman" w:cs="Times New Roman"/>
          <w:b/>
        </w:rPr>
      </w:pPr>
      <w:r w:rsidRPr="00B70A01">
        <w:rPr>
          <w:rFonts w:ascii="Times New Roman" w:hAnsi="Times New Roman" w:cs="Times New Roman"/>
          <w:b/>
        </w:rPr>
        <w:t xml:space="preserve"> Дополнительный материал.</w:t>
      </w:r>
    </w:p>
    <w:p w:rsidR="002D0F13" w:rsidRPr="004702F2" w:rsidRDefault="002D0F13" w:rsidP="00B70A01">
      <w:pPr>
        <w:jc w:val="both"/>
        <w:rPr>
          <w:rFonts w:ascii="Times New Roman" w:hAnsi="Times New Roman" w:cs="Times New Roman"/>
          <w:b/>
          <w:color w:val="FF0000"/>
          <w:sz w:val="28"/>
          <w:szCs w:val="28"/>
        </w:rPr>
      </w:pPr>
      <w:r w:rsidRPr="004702F2">
        <w:rPr>
          <w:rFonts w:ascii="Times New Roman" w:hAnsi="Times New Roman" w:cs="Times New Roman"/>
          <w:b/>
          <w:color w:val="FF0000"/>
          <w:sz w:val="28"/>
          <w:szCs w:val="28"/>
        </w:rPr>
        <w:t>1.Многоклеточные растения</w:t>
      </w:r>
    </w:p>
    <w:p w:rsidR="00EC134D" w:rsidRPr="00B70A01" w:rsidRDefault="00EC134D" w:rsidP="00B70A01">
      <w:pPr>
        <w:spacing w:after="0" w:line="240" w:lineRule="auto"/>
        <w:jc w:val="both"/>
        <w:rPr>
          <w:rFonts w:ascii="Times New Roman" w:hAnsi="Times New Roman" w:cs="Times New Roman"/>
          <w:color w:val="000000" w:themeColor="text1"/>
        </w:rPr>
      </w:pPr>
      <w:r w:rsidRPr="00B70A01">
        <w:rPr>
          <w:rFonts w:ascii="Times New Roman" w:hAnsi="Times New Roman" w:cs="Times New Roman"/>
          <w:color w:val="000000" w:themeColor="text1"/>
        </w:rPr>
        <w:t>Среди растений выделяют высшие и низшие</w:t>
      </w:r>
      <w:proofErr w:type="gramStart"/>
      <w:r w:rsidRPr="00B70A01">
        <w:rPr>
          <w:rFonts w:ascii="Times New Roman" w:hAnsi="Times New Roman" w:cs="Times New Roman"/>
          <w:color w:val="000000" w:themeColor="text1"/>
        </w:rPr>
        <w:t xml:space="preserve"> .</w:t>
      </w:r>
      <w:proofErr w:type="gramEnd"/>
      <w:r w:rsidRPr="00B70A01">
        <w:rPr>
          <w:rFonts w:ascii="Times New Roman" w:hAnsi="Times New Roman" w:cs="Times New Roman"/>
          <w:color w:val="000000" w:themeColor="text1"/>
        </w:rPr>
        <w:t>Водоросли относятся к низшим, а  мхи, папоротники, сосна и береза- к высшим.</w:t>
      </w:r>
    </w:p>
    <w:p w:rsidR="003C5B61" w:rsidRDefault="003C5B61" w:rsidP="00B70A01">
      <w:pPr>
        <w:spacing w:after="0" w:line="240" w:lineRule="auto"/>
        <w:ind w:firstLine="709"/>
        <w:jc w:val="both"/>
        <w:rPr>
          <w:rFonts w:ascii="Times New Roman" w:hAnsi="Times New Roman" w:cs="Times New Roman"/>
        </w:rPr>
      </w:pPr>
      <w:r w:rsidRPr="00B70A01">
        <w:rPr>
          <w:rFonts w:ascii="Times New Roman" w:hAnsi="Times New Roman" w:cs="Times New Roman"/>
          <w:b/>
        </w:rPr>
        <w:t>Спирогира –</w:t>
      </w:r>
      <w:r w:rsidRPr="00B70A01">
        <w:rPr>
          <w:rFonts w:ascii="Times New Roman" w:hAnsi="Times New Roman" w:cs="Times New Roman"/>
        </w:rPr>
        <w:t xml:space="preserve"> это наиболее распространенная водоросль </w:t>
      </w:r>
      <w:r w:rsidRPr="00B70A01">
        <w:rPr>
          <w:rFonts w:ascii="Times New Roman" w:hAnsi="Times New Roman" w:cs="Times New Roman"/>
          <w:b/>
          <w:i/>
        </w:rPr>
        <w:t>пресных водоемов по всему земному шару</w:t>
      </w:r>
      <w:r w:rsidRPr="00B70A01">
        <w:rPr>
          <w:rFonts w:ascii="Times New Roman" w:hAnsi="Times New Roman" w:cs="Times New Roman"/>
        </w:rPr>
        <w:t>. Реже встречается в морской воде. В пресных водоемах с медленно текущей либо стоячей водой из спирогиры и некоторых других водорослей образуется тина, представляющая собой объемные скопления, напоминающие покрытую слизью вату. Ярко-зеленая тина может плавать в толще воды или стелиться по дну водоема</w:t>
      </w:r>
      <w:r w:rsidRPr="00B70A01">
        <w:rPr>
          <w:rFonts w:ascii="Times New Roman" w:hAnsi="Times New Roman" w:cs="Times New Roman"/>
          <w:color w:val="000000"/>
          <w:shd w:val="clear" w:color="auto" w:fill="FFFFFF"/>
        </w:rPr>
        <w:t>.</w:t>
      </w:r>
      <w:r w:rsidRPr="00B70A01">
        <w:rPr>
          <w:rFonts w:ascii="Times New Roman" w:hAnsi="Times New Roman" w:cs="Times New Roman"/>
        </w:rPr>
        <w:t xml:space="preserve"> </w:t>
      </w:r>
    </w:p>
    <w:p w:rsidR="00D82A64" w:rsidRDefault="00D82A64" w:rsidP="00B70A01">
      <w:pPr>
        <w:spacing w:after="0" w:line="240" w:lineRule="auto"/>
        <w:ind w:firstLine="709"/>
        <w:jc w:val="both"/>
        <w:rPr>
          <w:rFonts w:ascii="Times New Roman" w:hAnsi="Times New Roman" w:cs="Times New Roman"/>
        </w:rPr>
      </w:pPr>
    </w:p>
    <w:p w:rsidR="00D82A64" w:rsidRDefault="00D82A64" w:rsidP="00B70A01">
      <w:pPr>
        <w:spacing w:after="0" w:line="240" w:lineRule="auto"/>
        <w:ind w:firstLine="709"/>
        <w:jc w:val="both"/>
        <w:rPr>
          <w:rFonts w:ascii="Times New Roman" w:hAnsi="Times New Roman" w:cs="Times New Roman"/>
        </w:rPr>
      </w:pPr>
    </w:p>
    <w:p w:rsidR="00D82A64" w:rsidRDefault="00D82A64" w:rsidP="00B70A01">
      <w:pPr>
        <w:spacing w:after="0" w:line="240" w:lineRule="auto"/>
        <w:ind w:firstLine="709"/>
        <w:jc w:val="both"/>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66432" behindDoc="0" locked="0" layoutInCell="1" allowOverlap="1">
            <wp:simplePos x="0" y="0"/>
            <wp:positionH relativeFrom="column">
              <wp:posOffset>340995</wp:posOffset>
            </wp:positionH>
            <wp:positionV relativeFrom="paragraph">
              <wp:posOffset>-1270</wp:posOffset>
            </wp:positionV>
            <wp:extent cx="2556510" cy="632460"/>
            <wp:effectExtent l="19050" t="0" r="0" b="0"/>
            <wp:wrapSquare wrapText="bothSides"/>
            <wp:docPr id="6" name="Рисунок 9" descr="http://master-som.ru/sites/default/files/0011-010-otdel-zelenye-vodoros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ster-som.ru/sites/default/files/0011-010-otdel-zelenye-vodorosli.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6510" cy="632460"/>
                    </a:xfrm>
                    <a:prstGeom prst="rect">
                      <a:avLst/>
                    </a:prstGeom>
                    <a:noFill/>
                    <a:ln>
                      <a:noFill/>
                    </a:ln>
                  </pic:spPr>
                </pic:pic>
              </a:graphicData>
            </a:graphic>
          </wp:anchor>
        </w:drawing>
      </w:r>
    </w:p>
    <w:p w:rsidR="00D82A64" w:rsidRDefault="00D82A64" w:rsidP="00B70A01">
      <w:pPr>
        <w:spacing w:after="0" w:line="240" w:lineRule="auto"/>
        <w:ind w:firstLine="709"/>
        <w:jc w:val="both"/>
        <w:rPr>
          <w:rFonts w:ascii="Times New Roman" w:hAnsi="Times New Roman" w:cs="Times New Roman"/>
        </w:rPr>
      </w:pPr>
    </w:p>
    <w:p w:rsidR="00D82A64" w:rsidRDefault="00D82A64" w:rsidP="00B70A01">
      <w:pPr>
        <w:spacing w:after="0" w:line="240" w:lineRule="auto"/>
        <w:ind w:firstLine="709"/>
        <w:jc w:val="both"/>
        <w:rPr>
          <w:rFonts w:ascii="Times New Roman" w:hAnsi="Times New Roman" w:cs="Times New Roman"/>
        </w:rPr>
      </w:pPr>
    </w:p>
    <w:p w:rsidR="00D82A64" w:rsidRDefault="00D82A64" w:rsidP="00B70A01">
      <w:pPr>
        <w:spacing w:after="0" w:line="240" w:lineRule="auto"/>
        <w:ind w:firstLine="709"/>
        <w:jc w:val="both"/>
        <w:rPr>
          <w:rFonts w:ascii="Times New Roman" w:hAnsi="Times New Roman" w:cs="Times New Roman"/>
        </w:rPr>
      </w:pPr>
    </w:p>
    <w:p w:rsidR="00D82A64" w:rsidRPr="00B70A01" w:rsidRDefault="00D82A64" w:rsidP="00B70A01">
      <w:pPr>
        <w:spacing w:after="0" w:line="240" w:lineRule="auto"/>
        <w:ind w:firstLine="709"/>
        <w:jc w:val="both"/>
        <w:rPr>
          <w:rFonts w:ascii="Times New Roman" w:hAnsi="Times New Roman" w:cs="Times New Roman"/>
        </w:rPr>
      </w:pPr>
    </w:p>
    <w:p w:rsidR="003C5B61" w:rsidRDefault="003C5B61" w:rsidP="00B70A01">
      <w:pPr>
        <w:spacing w:after="0" w:line="240" w:lineRule="auto"/>
        <w:ind w:firstLine="709"/>
        <w:jc w:val="both"/>
        <w:rPr>
          <w:rFonts w:ascii="Times New Roman" w:hAnsi="Times New Roman" w:cs="Times New Roman"/>
        </w:rPr>
      </w:pPr>
      <w:r w:rsidRPr="00B70A01">
        <w:rPr>
          <w:rFonts w:ascii="Times New Roman" w:hAnsi="Times New Roman" w:cs="Times New Roman"/>
          <w:b/>
        </w:rPr>
        <w:t>Строение спирогиры</w:t>
      </w:r>
      <w:r w:rsidRPr="00B70A01">
        <w:rPr>
          <w:rFonts w:ascii="Times New Roman" w:hAnsi="Times New Roman" w:cs="Times New Roman"/>
        </w:rPr>
        <w:t>. Таллом водоросли выглядит как неветвящаяся нить, состоящая из одного ряда одинаковых клеток цилиндрической формы. Клетки относительно крупные, длина их может достигать у некоторых видов до 0,01 мм. Ширина нити спирогиры составляет от 5 до 200 мкм.</w:t>
      </w:r>
    </w:p>
    <w:p w:rsidR="00D82A64" w:rsidRDefault="00D82A64" w:rsidP="00B70A01">
      <w:pPr>
        <w:spacing w:after="0" w:line="240" w:lineRule="auto"/>
        <w:ind w:firstLine="709"/>
        <w:jc w:val="both"/>
        <w:rPr>
          <w:rFonts w:ascii="Times New Roman" w:hAnsi="Times New Roman" w:cs="Times New Roman"/>
        </w:rPr>
      </w:pPr>
    </w:p>
    <w:p w:rsidR="00D82A64" w:rsidRPr="00B70A01" w:rsidRDefault="00D82A64" w:rsidP="00B70A01">
      <w:pPr>
        <w:spacing w:after="0" w:line="240" w:lineRule="auto"/>
        <w:ind w:firstLine="709"/>
        <w:jc w:val="both"/>
        <w:rPr>
          <w:rFonts w:ascii="Times New Roman" w:hAnsi="Times New Roman" w:cs="Times New Roman"/>
        </w:rPr>
      </w:pPr>
    </w:p>
    <w:p w:rsidR="003C5B61" w:rsidRPr="00B70A01" w:rsidRDefault="003C5B61" w:rsidP="00B70A01">
      <w:pPr>
        <w:spacing w:after="0" w:line="240" w:lineRule="auto"/>
        <w:ind w:firstLine="709"/>
        <w:jc w:val="both"/>
        <w:rPr>
          <w:rFonts w:ascii="Times New Roman" w:hAnsi="Times New Roman" w:cs="Times New Roman"/>
        </w:rPr>
      </w:pPr>
      <w:r w:rsidRPr="00B70A01">
        <w:rPr>
          <w:rFonts w:ascii="Times New Roman" w:hAnsi="Times New Roman" w:cs="Times New Roman"/>
        </w:rPr>
        <w:t xml:space="preserve">Оболочкой каждой клетки является целлюлозная </w:t>
      </w:r>
      <w:r w:rsidRPr="00B70A01">
        <w:rPr>
          <w:rFonts w:ascii="Times New Roman" w:hAnsi="Times New Roman" w:cs="Times New Roman"/>
          <w:b/>
          <w:i/>
        </w:rPr>
        <w:t>клеточная стенка</w:t>
      </w:r>
      <w:r w:rsidRPr="00B70A01">
        <w:rPr>
          <w:rFonts w:ascii="Times New Roman" w:hAnsi="Times New Roman" w:cs="Times New Roman"/>
        </w:rPr>
        <w:t>, покрытая снаружи слизью. Большую часть клетки занимает</w:t>
      </w:r>
      <w:r w:rsidRPr="00B70A01">
        <w:rPr>
          <w:rFonts w:ascii="Times New Roman" w:hAnsi="Times New Roman" w:cs="Times New Roman"/>
          <w:i/>
        </w:rPr>
        <w:t xml:space="preserve"> </w:t>
      </w:r>
      <w:r w:rsidRPr="00B70A01">
        <w:rPr>
          <w:rFonts w:ascii="Times New Roman" w:hAnsi="Times New Roman" w:cs="Times New Roman"/>
          <w:b/>
          <w:i/>
        </w:rPr>
        <w:t>вакуоль</w:t>
      </w:r>
      <w:r w:rsidRPr="00B70A01">
        <w:rPr>
          <w:rFonts w:ascii="Times New Roman" w:hAnsi="Times New Roman" w:cs="Times New Roman"/>
        </w:rPr>
        <w:t xml:space="preserve"> с клеточным соком. На цитоплазматических тяжах, проходящих через вакуоль, подвешено одно </w:t>
      </w:r>
      <w:r w:rsidRPr="00B70A01">
        <w:rPr>
          <w:rFonts w:ascii="Times New Roman" w:hAnsi="Times New Roman" w:cs="Times New Roman"/>
          <w:b/>
          <w:i/>
        </w:rPr>
        <w:t>ядро</w:t>
      </w:r>
      <w:r w:rsidRPr="00B70A01">
        <w:rPr>
          <w:rFonts w:ascii="Times New Roman" w:hAnsi="Times New Roman" w:cs="Times New Roman"/>
        </w:rPr>
        <w:t xml:space="preserve">. В каждой клетке имеется по одному и </w:t>
      </w:r>
      <w:proofErr w:type="gramStart"/>
      <w:r w:rsidRPr="00B70A01">
        <w:rPr>
          <w:rFonts w:ascii="Times New Roman" w:hAnsi="Times New Roman" w:cs="Times New Roman"/>
        </w:rPr>
        <w:t xml:space="preserve">более </w:t>
      </w:r>
      <w:r w:rsidRPr="00B70A01">
        <w:rPr>
          <w:rFonts w:ascii="Times New Roman" w:hAnsi="Times New Roman" w:cs="Times New Roman"/>
          <w:i/>
        </w:rPr>
        <w:t>спирально</w:t>
      </w:r>
      <w:proofErr w:type="gramEnd"/>
      <w:r w:rsidRPr="00B70A01">
        <w:rPr>
          <w:rFonts w:ascii="Times New Roman" w:hAnsi="Times New Roman" w:cs="Times New Roman"/>
          <w:i/>
        </w:rPr>
        <w:t xml:space="preserve"> закрученных хлоропластов</w:t>
      </w:r>
      <w:r w:rsidRPr="00B70A01">
        <w:rPr>
          <w:rFonts w:ascii="Times New Roman" w:hAnsi="Times New Roman" w:cs="Times New Roman"/>
        </w:rPr>
        <w:t xml:space="preserve">, напоминающих ленты, расположенные в пристеночном слое цитоплазмы. </w:t>
      </w:r>
      <w:r w:rsidRPr="00B70A01">
        <w:rPr>
          <w:rFonts w:ascii="Times New Roman" w:hAnsi="Times New Roman" w:cs="Times New Roman"/>
          <w:b/>
          <w:i/>
        </w:rPr>
        <w:t>Все спирогиры - автотрофы</w:t>
      </w:r>
      <w:r w:rsidRPr="00B70A01">
        <w:rPr>
          <w:rFonts w:ascii="Times New Roman" w:hAnsi="Times New Roman" w:cs="Times New Roman"/>
        </w:rPr>
        <w:t>, синтезирующие органические вещества на свету в хлоропластах в процессе фотосинтеза.</w:t>
      </w:r>
    </w:p>
    <w:p w:rsidR="0038470C" w:rsidRPr="00B70A01" w:rsidRDefault="0038470C" w:rsidP="00B70A01">
      <w:pPr>
        <w:spacing w:after="0" w:line="240" w:lineRule="auto"/>
        <w:jc w:val="both"/>
        <w:rPr>
          <w:rFonts w:ascii="Times New Roman" w:hAnsi="Times New Roman" w:cs="Times New Roman"/>
          <w:b/>
          <w:bCs/>
          <w:color w:val="365F91" w:themeColor="accent1" w:themeShade="BF"/>
        </w:rPr>
      </w:pPr>
    </w:p>
    <w:p w:rsidR="0038470C" w:rsidRPr="00B70A01" w:rsidRDefault="0038470C" w:rsidP="00B70A01">
      <w:pPr>
        <w:spacing w:after="0" w:line="240" w:lineRule="auto"/>
        <w:jc w:val="both"/>
        <w:rPr>
          <w:rFonts w:ascii="Times New Roman" w:hAnsi="Times New Roman" w:cs="Times New Roman"/>
          <w:b/>
          <w:bCs/>
          <w:color w:val="FF0000"/>
        </w:rPr>
      </w:pPr>
      <w:r w:rsidRPr="00B70A01">
        <w:rPr>
          <w:rFonts w:ascii="Times New Roman" w:hAnsi="Times New Roman" w:cs="Times New Roman"/>
          <w:b/>
          <w:bCs/>
          <w:color w:val="FF0000"/>
        </w:rPr>
        <w:t>Записать в тетрадь</w:t>
      </w:r>
      <w:proofErr w:type="gramStart"/>
      <w:r w:rsidRPr="00B70A01">
        <w:rPr>
          <w:rFonts w:ascii="Times New Roman" w:hAnsi="Times New Roman" w:cs="Times New Roman"/>
          <w:b/>
          <w:bCs/>
          <w:color w:val="FF0000"/>
        </w:rPr>
        <w:t xml:space="preserve"> !</w:t>
      </w:r>
      <w:proofErr w:type="gramEnd"/>
      <w:r w:rsidRPr="00B70A01">
        <w:rPr>
          <w:rFonts w:ascii="Times New Roman" w:hAnsi="Times New Roman" w:cs="Times New Roman"/>
          <w:b/>
          <w:bCs/>
          <w:color w:val="FF0000"/>
        </w:rPr>
        <w:t>!!</w:t>
      </w:r>
    </w:p>
    <w:p w:rsidR="0038470C" w:rsidRPr="00B70A01" w:rsidRDefault="0038470C" w:rsidP="00B70A01">
      <w:pPr>
        <w:spacing w:after="0" w:line="240" w:lineRule="auto"/>
        <w:jc w:val="both"/>
        <w:rPr>
          <w:rFonts w:ascii="Times New Roman" w:hAnsi="Times New Roman" w:cs="Times New Roman"/>
          <w:b/>
          <w:bCs/>
          <w:color w:val="FF0000"/>
        </w:rPr>
      </w:pPr>
    </w:p>
    <w:p w:rsidR="003C5B61" w:rsidRPr="00B70A01" w:rsidRDefault="0038470C" w:rsidP="00B70A01">
      <w:pPr>
        <w:spacing w:after="0" w:line="240" w:lineRule="auto"/>
        <w:jc w:val="both"/>
        <w:rPr>
          <w:rFonts w:ascii="Times New Roman" w:hAnsi="Times New Roman" w:cs="Times New Roman"/>
          <w:b/>
          <w:i/>
          <w:color w:val="365F91" w:themeColor="accent1" w:themeShade="BF"/>
        </w:rPr>
      </w:pPr>
      <w:r w:rsidRPr="00B70A01">
        <w:rPr>
          <w:rFonts w:ascii="Times New Roman" w:hAnsi="Times New Roman" w:cs="Times New Roman"/>
          <w:b/>
          <w:bCs/>
          <w:color w:val="365F91" w:themeColor="accent1" w:themeShade="BF"/>
        </w:rPr>
        <w:t xml:space="preserve">- </w:t>
      </w:r>
      <w:proofErr w:type="spellStart"/>
      <w:proofErr w:type="gramStart"/>
      <w:r w:rsidR="003C5B61" w:rsidRPr="00B70A01">
        <w:rPr>
          <w:rFonts w:ascii="Times New Roman" w:hAnsi="Times New Roman" w:cs="Times New Roman"/>
          <w:b/>
          <w:bCs/>
          <w:i/>
          <w:color w:val="365F91" w:themeColor="accent1" w:themeShade="BF"/>
        </w:rPr>
        <w:t>Талло́м</w:t>
      </w:r>
      <w:proofErr w:type="spellEnd"/>
      <w:proofErr w:type="gramEnd"/>
      <w:r w:rsidR="003C5B61" w:rsidRPr="00B70A01">
        <w:rPr>
          <w:rFonts w:ascii="Times New Roman" w:hAnsi="Times New Roman" w:cs="Times New Roman"/>
          <w:b/>
          <w:i/>
          <w:color w:val="365F91" w:themeColor="accent1" w:themeShade="BF"/>
        </w:rPr>
        <w:t>, или </w:t>
      </w:r>
      <w:proofErr w:type="spellStart"/>
      <w:r w:rsidR="003C5B61" w:rsidRPr="00B70A01">
        <w:rPr>
          <w:rFonts w:ascii="Times New Roman" w:hAnsi="Times New Roman" w:cs="Times New Roman"/>
          <w:b/>
          <w:bCs/>
          <w:i/>
          <w:color w:val="365F91" w:themeColor="accent1" w:themeShade="BF"/>
        </w:rPr>
        <w:t>слоеви́ще</w:t>
      </w:r>
      <w:proofErr w:type="spellEnd"/>
      <w:r w:rsidR="003C5B61" w:rsidRPr="00B70A01">
        <w:rPr>
          <w:rFonts w:ascii="Times New Roman" w:hAnsi="Times New Roman" w:cs="Times New Roman"/>
          <w:b/>
          <w:i/>
          <w:color w:val="365F91" w:themeColor="accent1" w:themeShade="BF"/>
        </w:rPr>
        <w:t xml:space="preserve">  (греч.  </w:t>
      </w:r>
      <w:proofErr w:type="gramStart"/>
      <w:r w:rsidR="003C5B61" w:rsidRPr="00B70A01">
        <w:rPr>
          <w:rFonts w:ascii="Times New Roman" w:hAnsi="Times New Roman" w:cs="Times New Roman"/>
          <w:b/>
          <w:i/>
          <w:color w:val="365F91" w:themeColor="accent1" w:themeShade="BF"/>
        </w:rPr>
        <w:t>«</w:t>
      </w:r>
      <w:proofErr w:type="spellStart"/>
      <w:r w:rsidR="003C5B61" w:rsidRPr="00B70A01">
        <w:rPr>
          <w:rFonts w:ascii="Times New Roman" w:hAnsi="Times New Roman" w:cs="Times New Roman"/>
          <w:b/>
          <w:i/>
          <w:color w:val="365F91" w:themeColor="accent1" w:themeShade="BF"/>
        </w:rPr>
        <w:t>Таллос</w:t>
      </w:r>
      <w:proofErr w:type="spellEnd"/>
      <w:r w:rsidR="003C5B61" w:rsidRPr="00B70A01">
        <w:rPr>
          <w:rFonts w:ascii="Times New Roman" w:hAnsi="Times New Roman" w:cs="Times New Roman"/>
          <w:b/>
          <w:i/>
          <w:color w:val="365F91" w:themeColor="accent1" w:themeShade="BF"/>
        </w:rPr>
        <w:t>»  - молодая, зелёная ветвь)</w:t>
      </w:r>
      <w:proofErr w:type="gramEnd"/>
    </w:p>
    <w:p w:rsidR="003C5B61" w:rsidRPr="00B70A01" w:rsidRDefault="003C5B61" w:rsidP="00B70A01">
      <w:pPr>
        <w:spacing w:after="0" w:line="240" w:lineRule="auto"/>
        <w:jc w:val="both"/>
        <w:rPr>
          <w:rFonts w:ascii="Times New Roman" w:hAnsi="Times New Roman" w:cs="Times New Roman"/>
          <w:b/>
          <w:i/>
          <w:color w:val="365F91" w:themeColor="accent1" w:themeShade="BF"/>
        </w:rPr>
      </w:pPr>
      <w:r w:rsidRPr="00B70A01">
        <w:rPr>
          <w:rFonts w:ascii="Times New Roman" w:hAnsi="Times New Roman" w:cs="Times New Roman"/>
          <w:b/>
          <w:i/>
          <w:color w:val="365F91" w:themeColor="accent1" w:themeShade="BF"/>
        </w:rPr>
        <w:t>- не расчлененное на ткани и органы тело.</w:t>
      </w:r>
    </w:p>
    <w:p w:rsidR="0038470C" w:rsidRPr="00B70A01" w:rsidRDefault="0038470C" w:rsidP="00B70A01">
      <w:pPr>
        <w:spacing w:after="0" w:line="240" w:lineRule="auto"/>
        <w:jc w:val="both"/>
        <w:rPr>
          <w:rFonts w:ascii="Times New Roman" w:hAnsi="Times New Roman" w:cs="Times New Roman"/>
          <w:b/>
          <w:i/>
          <w:color w:val="365F91" w:themeColor="accent1" w:themeShade="BF"/>
        </w:rPr>
      </w:pPr>
    </w:p>
    <w:p w:rsidR="003C5B61" w:rsidRPr="00B70A01" w:rsidRDefault="0038470C" w:rsidP="00B70A01">
      <w:pPr>
        <w:spacing w:after="0" w:line="240" w:lineRule="auto"/>
        <w:jc w:val="both"/>
        <w:rPr>
          <w:rFonts w:ascii="Times New Roman" w:hAnsi="Times New Roman" w:cs="Times New Roman"/>
          <w:b/>
          <w:i/>
          <w:color w:val="365F91" w:themeColor="accent1" w:themeShade="BF"/>
        </w:rPr>
      </w:pPr>
      <w:r w:rsidRPr="00B70A01">
        <w:rPr>
          <w:rFonts w:ascii="Times New Roman" w:hAnsi="Times New Roman" w:cs="Times New Roman"/>
          <w:b/>
          <w:bCs/>
          <w:i/>
          <w:color w:val="365F91" w:themeColor="accent1" w:themeShade="BF"/>
        </w:rPr>
        <w:t xml:space="preserve">- </w:t>
      </w:r>
      <w:r w:rsidR="003C5B61" w:rsidRPr="00B70A01">
        <w:rPr>
          <w:rFonts w:ascii="Times New Roman" w:hAnsi="Times New Roman" w:cs="Times New Roman"/>
          <w:b/>
          <w:bCs/>
          <w:i/>
          <w:color w:val="365F91" w:themeColor="accent1" w:themeShade="BF"/>
        </w:rPr>
        <w:t>Ризоид</w:t>
      </w:r>
      <w:r w:rsidR="003C5B61" w:rsidRPr="00B70A01">
        <w:rPr>
          <w:rFonts w:ascii="Times New Roman" w:hAnsi="Times New Roman" w:cs="Times New Roman"/>
          <w:b/>
          <w:i/>
          <w:color w:val="365F91" w:themeColor="accent1" w:themeShade="BF"/>
        </w:rPr>
        <w:t xml:space="preserve"> (греч</w:t>
      </w:r>
      <w:proofErr w:type="gramStart"/>
      <w:r w:rsidR="003C5B61" w:rsidRPr="00B70A01">
        <w:rPr>
          <w:rFonts w:ascii="Times New Roman" w:hAnsi="Times New Roman" w:cs="Times New Roman"/>
          <w:b/>
          <w:i/>
          <w:color w:val="365F91" w:themeColor="accent1" w:themeShade="BF"/>
        </w:rPr>
        <w:t>.</w:t>
      </w:r>
      <w:proofErr w:type="gramEnd"/>
      <w:r w:rsidR="003C5B61" w:rsidRPr="00B70A01">
        <w:rPr>
          <w:rFonts w:ascii="Times New Roman" w:hAnsi="Times New Roman" w:cs="Times New Roman"/>
          <w:b/>
          <w:i/>
          <w:color w:val="365F91" w:themeColor="accent1" w:themeShade="BF"/>
        </w:rPr>
        <w:t xml:space="preserve"> «</w:t>
      </w:r>
      <w:proofErr w:type="spellStart"/>
      <w:proofErr w:type="gramStart"/>
      <w:r w:rsidR="003C5B61" w:rsidRPr="00B70A01">
        <w:rPr>
          <w:rFonts w:ascii="Times New Roman" w:hAnsi="Times New Roman" w:cs="Times New Roman"/>
          <w:b/>
          <w:i/>
          <w:color w:val="365F91" w:themeColor="accent1" w:themeShade="BF"/>
        </w:rPr>
        <w:t>р</w:t>
      </w:r>
      <w:proofErr w:type="gramEnd"/>
      <w:r w:rsidR="003C5B61" w:rsidRPr="00B70A01">
        <w:rPr>
          <w:rFonts w:ascii="Times New Roman" w:hAnsi="Times New Roman" w:cs="Times New Roman"/>
          <w:b/>
          <w:i/>
          <w:color w:val="365F91" w:themeColor="accent1" w:themeShade="BF"/>
        </w:rPr>
        <w:t>изос</w:t>
      </w:r>
      <w:proofErr w:type="spellEnd"/>
      <w:r w:rsidR="003C5B61" w:rsidRPr="00B70A01">
        <w:rPr>
          <w:rFonts w:ascii="Times New Roman" w:hAnsi="Times New Roman" w:cs="Times New Roman"/>
          <w:b/>
          <w:i/>
          <w:color w:val="365F91" w:themeColor="accent1" w:themeShade="BF"/>
        </w:rPr>
        <w:t>» — корень и «</w:t>
      </w:r>
      <w:proofErr w:type="spellStart"/>
      <w:r w:rsidR="003C5B61" w:rsidRPr="00B70A01">
        <w:rPr>
          <w:rFonts w:ascii="Times New Roman" w:hAnsi="Times New Roman" w:cs="Times New Roman"/>
          <w:b/>
          <w:i/>
          <w:color w:val="365F91" w:themeColor="accent1" w:themeShade="BF"/>
        </w:rPr>
        <w:t>эйдос</w:t>
      </w:r>
      <w:proofErr w:type="spellEnd"/>
      <w:r w:rsidR="003C5B61" w:rsidRPr="00B70A01">
        <w:rPr>
          <w:rFonts w:ascii="Times New Roman" w:hAnsi="Times New Roman" w:cs="Times New Roman"/>
          <w:b/>
          <w:i/>
          <w:color w:val="365F91" w:themeColor="accent1" w:themeShade="BF"/>
        </w:rPr>
        <w:t xml:space="preserve">» — вид) </w:t>
      </w:r>
      <w:proofErr w:type="spellStart"/>
      <w:r w:rsidR="008F7942" w:rsidRPr="00B70A01">
        <w:rPr>
          <w:rFonts w:ascii="Times New Roman" w:hAnsi="Times New Roman" w:cs="Times New Roman"/>
          <w:b/>
          <w:i/>
          <w:color w:val="365F91" w:themeColor="accent1" w:themeShade="BF"/>
        </w:rPr>
        <w:t>корнеподобные</w:t>
      </w:r>
      <w:proofErr w:type="spellEnd"/>
      <w:r w:rsidR="003C5B61" w:rsidRPr="00B70A01">
        <w:rPr>
          <w:rFonts w:ascii="Times New Roman" w:hAnsi="Times New Roman" w:cs="Times New Roman"/>
          <w:b/>
          <w:i/>
          <w:color w:val="365F91" w:themeColor="accent1" w:themeShade="BF"/>
        </w:rPr>
        <w:t>,</w:t>
      </w:r>
    </w:p>
    <w:p w:rsidR="003C5B61" w:rsidRPr="00B70A01" w:rsidRDefault="003C5B61" w:rsidP="00B70A01">
      <w:pPr>
        <w:spacing w:after="0" w:line="240" w:lineRule="auto"/>
        <w:jc w:val="both"/>
        <w:rPr>
          <w:rFonts w:ascii="Times New Roman" w:hAnsi="Times New Roman" w:cs="Times New Roman"/>
          <w:b/>
          <w:i/>
          <w:color w:val="365F91" w:themeColor="accent1" w:themeShade="BF"/>
        </w:rPr>
      </w:pPr>
      <w:r w:rsidRPr="00B70A01">
        <w:rPr>
          <w:rFonts w:ascii="Times New Roman" w:hAnsi="Times New Roman" w:cs="Times New Roman"/>
          <w:b/>
          <w:i/>
          <w:color w:val="365F91" w:themeColor="accent1" w:themeShade="BF"/>
        </w:rPr>
        <w:t xml:space="preserve">  - нитевидные образования из одной или нескольких клеток, расположенных в ряд, служащие для прикрепления к субстрату и поглощения из него воды и питательных веществ. </w:t>
      </w:r>
    </w:p>
    <w:p w:rsidR="00076082" w:rsidRPr="00B70A01" w:rsidRDefault="00076082" w:rsidP="00B70A01">
      <w:pPr>
        <w:spacing w:after="0" w:line="240" w:lineRule="auto"/>
        <w:jc w:val="both"/>
        <w:rPr>
          <w:rFonts w:ascii="Times New Roman" w:hAnsi="Times New Roman" w:cs="Times New Roman"/>
          <w:b/>
          <w:i/>
          <w:color w:val="365F91" w:themeColor="accent1" w:themeShade="BF"/>
        </w:rPr>
      </w:pPr>
    </w:p>
    <w:p w:rsidR="003C5B61" w:rsidRPr="00B70A01" w:rsidRDefault="003C5B61" w:rsidP="00B70A01">
      <w:pPr>
        <w:tabs>
          <w:tab w:val="left" w:pos="2660"/>
        </w:tabs>
        <w:spacing w:after="0" w:line="240" w:lineRule="auto"/>
        <w:ind w:firstLine="709"/>
        <w:jc w:val="both"/>
        <w:rPr>
          <w:rFonts w:ascii="Times New Roman" w:hAnsi="Times New Roman" w:cs="Times New Roman"/>
          <w:b/>
        </w:rPr>
      </w:pPr>
      <w:r w:rsidRPr="00B70A01">
        <w:rPr>
          <w:rFonts w:ascii="Times New Roman" w:hAnsi="Times New Roman" w:cs="Times New Roman"/>
          <w:b/>
        </w:rPr>
        <w:t>Ламинария</w:t>
      </w:r>
      <w:r w:rsidRPr="00B70A01">
        <w:rPr>
          <w:rFonts w:ascii="Times New Roman" w:hAnsi="Times New Roman" w:cs="Times New Roman"/>
          <w:b/>
        </w:rPr>
        <w:tab/>
      </w:r>
    </w:p>
    <w:p w:rsidR="003C5B61" w:rsidRPr="00B70A01" w:rsidRDefault="003C5B61" w:rsidP="00B70A01">
      <w:pPr>
        <w:pStyle w:val="a3"/>
        <w:spacing w:before="0" w:beforeAutospacing="0" w:after="0" w:afterAutospacing="0"/>
        <w:ind w:firstLine="709"/>
        <w:jc w:val="both"/>
        <w:textAlignment w:val="baseline"/>
        <w:rPr>
          <w:rFonts w:eastAsia="Calibri"/>
          <w:sz w:val="22"/>
          <w:szCs w:val="22"/>
          <w:lang w:eastAsia="en-US"/>
        </w:rPr>
      </w:pPr>
      <w:r w:rsidRPr="00B70A01">
        <w:rPr>
          <w:rFonts w:eastAsia="Calibri"/>
          <w:sz w:val="22"/>
          <w:szCs w:val="22"/>
          <w:lang w:eastAsia="en-US"/>
        </w:rPr>
        <w:t>Ламинария, или морская капуста – род </w:t>
      </w:r>
      <w:hyperlink r:id="rId9" w:tooltip="Растения" w:history="1">
        <w:r w:rsidRPr="00B70A01">
          <w:rPr>
            <w:rFonts w:eastAsia="Calibri"/>
            <w:sz w:val="22"/>
            <w:szCs w:val="22"/>
            <w:lang w:eastAsia="en-US"/>
          </w:rPr>
          <w:t>растений</w:t>
        </w:r>
      </w:hyperlink>
      <w:r w:rsidRPr="00B70A01">
        <w:rPr>
          <w:rFonts w:eastAsia="Calibri"/>
          <w:sz w:val="22"/>
          <w:szCs w:val="22"/>
          <w:lang w:eastAsia="en-US"/>
        </w:rPr>
        <w:t> из группы </w:t>
      </w:r>
      <w:hyperlink r:id="rId10" w:tooltip="Бурые водоросли" w:history="1">
        <w:r w:rsidRPr="00B70A01">
          <w:rPr>
            <w:rFonts w:eastAsia="Calibri"/>
            <w:sz w:val="22"/>
            <w:szCs w:val="22"/>
            <w:lang w:eastAsia="en-US"/>
          </w:rPr>
          <w:t>бурых водорослей</w:t>
        </w:r>
      </w:hyperlink>
      <w:r w:rsidRPr="00B70A01">
        <w:rPr>
          <w:rFonts w:eastAsia="Calibri"/>
          <w:sz w:val="22"/>
          <w:szCs w:val="22"/>
          <w:lang w:eastAsia="en-US"/>
        </w:rPr>
        <w:t xml:space="preserve">. В настоящее время известно около 30 видов. Подавляющее большинство из них произрастает в </w:t>
      </w:r>
      <w:r w:rsidRPr="00B70A01">
        <w:rPr>
          <w:rFonts w:eastAsia="Calibri"/>
          <w:b/>
          <w:i/>
          <w:sz w:val="22"/>
          <w:szCs w:val="22"/>
          <w:lang w:eastAsia="en-US"/>
        </w:rPr>
        <w:t>морских водах умеренного и арктического поясов Северного полушария</w:t>
      </w:r>
      <w:r w:rsidRPr="00B70A01">
        <w:rPr>
          <w:rFonts w:eastAsia="Calibri"/>
          <w:sz w:val="22"/>
          <w:szCs w:val="22"/>
          <w:lang w:eastAsia="en-US"/>
        </w:rPr>
        <w:t xml:space="preserve"> земного шара, главным образом, в Тихом океане. В южном полушарии встречается лишь три вида. На территории России в северных и дальневосточных морях произрастают 17 видов. Пользуется большой популярностью ламинария японская, ее употребляют в пищу. Ламинарию японскую выращивают на морских плантациях в Японии, Китае, России. В Белом и Карском морях распространены такие виды, как ламинария </w:t>
      </w:r>
      <w:proofErr w:type="spellStart"/>
      <w:r w:rsidRPr="00B70A01">
        <w:rPr>
          <w:rFonts w:eastAsia="Calibri"/>
          <w:sz w:val="22"/>
          <w:szCs w:val="22"/>
          <w:lang w:eastAsia="en-US"/>
        </w:rPr>
        <w:t>пальчаторассеченная</w:t>
      </w:r>
      <w:proofErr w:type="spellEnd"/>
      <w:r w:rsidRPr="00B70A01">
        <w:rPr>
          <w:rFonts w:eastAsia="Calibri"/>
          <w:sz w:val="22"/>
          <w:szCs w:val="22"/>
          <w:lang w:eastAsia="en-US"/>
        </w:rPr>
        <w:t>, сахаристая, также используемые в пищу и в медицине.</w:t>
      </w:r>
    </w:p>
    <w:p w:rsidR="003C5B61" w:rsidRPr="00B70A01" w:rsidRDefault="003C5B61" w:rsidP="00B70A01">
      <w:pPr>
        <w:pStyle w:val="a3"/>
        <w:spacing w:before="0" w:beforeAutospacing="0" w:after="0" w:afterAutospacing="0"/>
        <w:ind w:firstLine="709"/>
        <w:jc w:val="both"/>
        <w:textAlignment w:val="baseline"/>
        <w:rPr>
          <w:rFonts w:eastAsia="Calibri"/>
          <w:sz w:val="22"/>
          <w:szCs w:val="22"/>
          <w:lang w:eastAsia="en-US"/>
        </w:rPr>
      </w:pPr>
      <w:r w:rsidRPr="00B70A01">
        <w:rPr>
          <w:rFonts w:eastAsia="Calibri"/>
          <w:sz w:val="22"/>
          <w:szCs w:val="22"/>
          <w:lang w:eastAsia="en-US"/>
        </w:rPr>
        <w:t xml:space="preserve">Представители данного рода растут на глубинах до 20 метров, формируя заросли в областях со стабильным течением, что выглядит как своеобразный «пояс ламинарий». Образование обширных «подводных </w:t>
      </w:r>
      <w:proofErr w:type="spellStart"/>
      <w:r w:rsidRPr="00B70A01">
        <w:rPr>
          <w:rFonts w:eastAsia="Calibri"/>
          <w:sz w:val="22"/>
          <w:szCs w:val="22"/>
          <w:lang w:eastAsia="en-US"/>
        </w:rPr>
        <w:t>лесоврегионах</w:t>
      </w:r>
      <w:proofErr w:type="spellEnd"/>
      <w:r w:rsidRPr="00B70A01">
        <w:rPr>
          <w:rFonts w:eastAsia="Calibri"/>
          <w:sz w:val="22"/>
          <w:szCs w:val="22"/>
          <w:lang w:eastAsia="en-US"/>
        </w:rPr>
        <w:t xml:space="preserve"> возможно разрастание ламинарии на каменистом грунте до уровня глубины 35 метров.</w:t>
      </w:r>
    </w:p>
    <w:p w:rsidR="003C5B61" w:rsidRDefault="003C5B61" w:rsidP="00B70A01">
      <w:pPr>
        <w:pStyle w:val="a3"/>
        <w:spacing w:before="0" w:beforeAutospacing="0" w:after="0" w:afterAutospacing="0"/>
        <w:ind w:firstLine="709"/>
        <w:jc w:val="both"/>
        <w:textAlignment w:val="baseline"/>
        <w:rPr>
          <w:rFonts w:eastAsia="Calibri"/>
          <w:sz w:val="22"/>
          <w:szCs w:val="22"/>
          <w:lang w:eastAsia="en-US"/>
        </w:rPr>
      </w:pPr>
      <w:r w:rsidRPr="00B70A01">
        <w:rPr>
          <w:rFonts w:eastAsia="Calibri"/>
          <w:sz w:val="22"/>
          <w:szCs w:val="22"/>
          <w:lang w:eastAsia="en-US"/>
        </w:rPr>
        <w:t>Таллом</w:t>
      </w:r>
      <w:r w:rsidRPr="00B70A01">
        <w:rPr>
          <w:rFonts w:eastAsia="Calibri"/>
          <w:i/>
          <w:sz w:val="22"/>
          <w:szCs w:val="22"/>
          <w:lang w:eastAsia="en-US"/>
        </w:rPr>
        <w:t>. Слоевище</w:t>
      </w:r>
      <w:r w:rsidRPr="00B70A01">
        <w:rPr>
          <w:rFonts w:eastAsia="Calibri"/>
          <w:sz w:val="22"/>
          <w:szCs w:val="22"/>
          <w:lang w:eastAsia="en-US"/>
        </w:rPr>
        <w:t xml:space="preserve"> имеет форму цельной либо рассеченной </w:t>
      </w:r>
      <w:r w:rsidRPr="00B70A01">
        <w:rPr>
          <w:rFonts w:eastAsia="Calibri"/>
          <w:i/>
          <w:sz w:val="22"/>
          <w:szCs w:val="22"/>
          <w:lang w:eastAsia="en-US"/>
        </w:rPr>
        <w:t>пластинки</w:t>
      </w:r>
      <w:r w:rsidRPr="00B70A01">
        <w:rPr>
          <w:rFonts w:eastAsia="Calibri"/>
          <w:sz w:val="22"/>
          <w:szCs w:val="22"/>
          <w:lang w:eastAsia="en-US"/>
        </w:rPr>
        <w:t xml:space="preserve"> с ровной или складчатой поверхностью, достигающей в длину </w:t>
      </w:r>
      <w:r w:rsidRPr="00B70A01">
        <w:rPr>
          <w:rFonts w:eastAsia="Calibri"/>
          <w:i/>
          <w:sz w:val="22"/>
          <w:szCs w:val="22"/>
          <w:lang w:eastAsia="en-US"/>
        </w:rPr>
        <w:t>от 10 см до 20 м.</w:t>
      </w:r>
      <w:r w:rsidRPr="00B70A01">
        <w:rPr>
          <w:rFonts w:eastAsia="Calibri"/>
          <w:sz w:val="22"/>
          <w:szCs w:val="22"/>
          <w:lang w:eastAsia="en-US"/>
        </w:rPr>
        <w:t xml:space="preserve"> Окраска бурая, как и у всех </w:t>
      </w:r>
      <w:hyperlink r:id="rId11" w:tooltip="Водоросли" w:history="1">
        <w:r w:rsidRPr="00B70A01">
          <w:rPr>
            <w:rFonts w:eastAsia="Calibri"/>
            <w:sz w:val="22"/>
            <w:szCs w:val="22"/>
            <w:lang w:eastAsia="en-US"/>
          </w:rPr>
          <w:t>водорослей</w:t>
        </w:r>
      </w:hyperlink>
      <w:r w:rsidRPr="00B70A01">
        <w:rPr>
          <w:rFonts w:eastAsia="Calibri"/>
          <w:sz w:val="22"/>
          <w:szCs w:val="22"/>
          <w:lang w:eastAsia="en-US"/>
        </w:rPr>
        <w:t xml:space="preserve"> данного отдела. </w:t>
      </w:r>
      <w:r w:rsidRPr="00B70A01">
        <w:rPr>
          <w:rFonts w:eastAsia="Calibri"/>
          <w:b/>
          <w:i/>
          <w:sz w:val="22"/>
          <w:szCs w:val="22"/>
          <w:lang w:eastAsia="en-US"/>
        </w:rPr>
        <w:t xml:space="preserve">Питание </w:t>
      </w:r>
      <w:proofErr w:type="spellStart"/>
      <w:r w:rsidRPr="00B70A01">
        <w:rPr>
          <w:rFonts w:eastAsia="Calibri"/>
          <w:b/>
          <w:i/>
          <w:sz w:val="22"/>
          <w:szCs w:val="22"/>
          <w:lang w:eastAsia="en-US"/>
        </w:rPr>
        <w:t>автотрофное</w:t>
      </w:r>
      <w:proofErr w:type="gramStart"/>
      <w:r w:rsidRPr="00B70A01">
        <w:rPr>
          <w:rFonts w:eastAsia="Calibri"/>
          <w:sz w:val="22"/>
          <w:szCs w:val="22"/>
          <w:lang w:eastAsia="en-US"/>
        </w:rPr>
        <w:t>.С</w:t>
      </w:r>
      <w:proofErr w:type="gramEnd"/>
      <w:r w:rsidRPr="00B70A01">
        <w:rPr>
          <w:rFonts w:eastAsia="Calibri"/>
          <w:sz w:val="22"/>
          <w:szCs w:val="22"/>
          <w:lang w:eastAsia="en-US"/>
        </w:rPr>
        <w:t>твол</w:t>
      </w:r>
      <w:proofErr w:type="spellEnd"/>
      <w:r w:rsidRPr="00B70A01">
        <w:rPr>
          <w:rFonts w:eastAsia="Calibri"/>
          <w:sz w:val="22"/>
          <w:szCs w:val="22"/>
          <w:lang w:eastAsia="en-US"/>
        </w:rPr>
        <w:t xml:space="preserve"> таллома не имеет ответвлений, к </w:t>
      </w:r>
      <w:r w:rsidRPr="00B70A01">
        <w:rPr>
          <w:rFonts w:eastAsia="Calibri"/>
          <w:i/>
          <w:sz w:val="22"/>
          <w:szCs w:val="22"/>
          <w:lang w:eastAsia="en-US"/>
        </w:rPr>
        <w:t>твердому субстрату крепится ризоидами или дисковидной</w:t>
      </w:r>
      <w:r w:rsidRPr="00B70A01">
        <w:rPr>
          <w:rFonts w:eastAsia="Calibri"/>
          <w:sz w:val="22"/>
          <w:szCs w:val="22"/>
          <w:lang w:eastAsia="en-US"/>
        </w:rPr>
        <w:t xml:space="preserve"> подошвой. Эти водоросли, точнее спорофиты, являются многолетними растениями, продолжительность их существования </w:t>
      </w:r>
      <w:r w:rsidRPr="00B70A01">
        <w:rPr>
          <w:rFonts w:eastAsia="Calibri"/>
          <w:sz w:val="22"/>
          <w:szCs w:val="22"/>
          <w:lang w:eastAsia="en-US"/>
        </w:rPr>
        <w:lastRenderedPageBreak/>
        <w:t>составляет от 11 до 18 лет, причем пластинка слоевища образуется ежегодно, тогда как ризоиды многолетние.</w:t>
      </w:r>
    </w:p>
    <w:p w:rsidR="000D337F" w:rsidRDefault="000D337F" w:rsidP="000D337F">
      <w:pPr>
        <w:pStyle w:val="a3"/>
        <w:spacing w:before="0" w:beforeAutospacing="0" w:after="0" w:afterAutospacing="0"/>
        <w:jc w:val="both"/>
        <w:textAlignment w:val="baseline"/>
        <w:rPr>
          <w:rFonts w:eastAsia="Calibri"/>
          <w:sz w:val="22"/>
          <w:szCs w:val="22"/>
          <w:lang w:eastAsia="en-US"/>
        </w:rPr>
      </w:pPr>
    </w:p>
    <w:p w:rsidR="000D337F" w:rsidRDefault="000D337F" w:rsidP="000D337F">
      <w:pPr>
        <w:pStyle w:val="a3"/>
        <w:spacing w:before="0" w:beforeAutospacing="0" w:after="0" w:afterAutospacing="0"/>
        <w:ind w:firstLine="709"/>
        <w:jc w:val="both"/>
        <w:textAlignment w:val="baseline"/>
        <w:rPr>
          <w:rFonts w:eastAsia="Calibri"/>
          <w:sz w:val="22"/>
          <w:szCs w:val="22"/>
          <w:lang w:eastAsia="en-US"/>
        </w:rPr>
      </w:pPr>
      <w:r w:rsidRPr="000D337F">
        <w:rPr>
          <w:rFonts w:eastAsia="Calibri"/>
          <w:sz w:val="22"/>
          <w:szCs w:val="22"/>
          <w:lang w:eastAsia="en-US"/>
        </w:rPr>
        <w:drawing>
          <wp:inline distT="0" distB="0" distL="0" distR="0">
            <wp:extent cx="910590" cy="988844"/>
            <wp:effectExtent l="19050" t="0" r="3810" b="0"/>
            <wp:docPr id="7" name="Рисунок 1" descr="http://img02.darudar.org/s1024/01/01/2a/c1/2ac10dec9d819362df8db4ac6b815b9bf7b23e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02.darudar.org/s1024/01/01/2a/c1/2ac10dec9d819362df8db4ac6b815b9bf7b23ec8.jpg"/>
                    <pic:cNvPicPr>
                      <a:picLocks noChangeAspect="1" noChangeArrowheads="1"/>
                    </pic:cNvPicPr>
                  </pic:nvPicPr>
                  <pic:blipFill>
                    <a:blip r:embed="rId12" cstate="print"/>
                    <a:srcRect/>
                    <a:stretch>
                      <a:fillRect/>
                    </a:stretch>
                  </pic:blipFill>
                  <pic:spPr bwMode="auto">
                    <a:xfrm>
                      <a:off x="0" y="0"/>
                      <a:ext cx="911522" cy="989856"/>
                    </a:xfrm>
                    <a:prstGeom prst="rect">
                      <a:avLst/>
                    </a:prstGeom>
                    <a:noFill/>
                    <a:ln w="9525">
                      <a:noFill/>
                      <a:miter lim="800000"/>
                      <a:headEnd/>
                      <a:tailEnd/>
                    </a:ln>
                  </pic:spPr>
                </pic:pic>
              </a:graphicData>
            </a:graphic>
          </wp:inline>
        </w:drawing>
      </w:r>
    </w:p>
    <w:p w:rsidR="000D337F" w:rsidRPr="00B70A01" w:rsidRDefault="000D337F" w:rsidP="00B70A01">
      <w:pPr>
        <w:pStyle w:val="a3"/>
        <w:spacing w:before="0" w:beforeAutospacing="0" w:after="0" w:afterAutospacing="0"/>
        <w:ind w:firstLine="709"/>
        <w:jc w:val="both"/>
        <w:textAlignment w:val="baseline"/>
        <w:rPr>
          <w:rFonts w:eastAsia="Calibri"/>
          <w:sz w:val="22"/>
          <w:szCs w:val="22"/>
          <w:lang w:eastAsia="en-US"/>
        </w:rPr>
      </w:pPr>
    </w:p>
    <w:p w:rsidR="00047440" w:rsidRPr="000D337F" w:rsidRDefault="003C5B61" w:rsidP="000D337F">
      <w:pPr>
        <w:pStyle w:val="a3"/>
        <w:shd w:val="clear" w:color="auto" w:fill="FFFFFF"/>
        <w:spacing w:before="0" w:beforeAutospacing="0" w:after="0" w:afterAutospacing="0"/>
        <w:ind w:firstLine="709"/>
        <w:jc w:val="both"/>
        <w:rPr>
          <w:rFonts w:eastAsia="Calibri"/>
          <w:lang w:eastAsia="en-US"/>
        </w:rPr>
      </w:pPr>
      <w:r w:rsidRPr="00B70A01">
        <w:rPr>
          <w:rFonts w:eastAsia="Calibri"/>
          <w:sz w:val="22"/>
          <w:szCs w:val="22"/>
          <w:lang w:eastAsia="en-US"/>
        </w:rPr>
        <w:t xml:space="preserve">Начиная с XII </w:t>
      </w:r>
      <w:proofErr w:type="gramStart"/>
      <w:r w:rsidRPr="00B70A01">
        <w:rPr>
          <w:rFonts w:eastAsia="Calibri"/>
          <w:sz w:val="22"/>
          <w:szCs w:val="22"/>
          <w:lang w:eastAsia="en-US"/>
        </w:rPr>
        <w:t>в</w:t>
      </w:r>
      <w:proofErr w:type="gramEnd"/>
      <w:r w:rsidRPr="00B70A01">
        <w:rPr>
          <w:rFonts w:eastAsia="Calibri"/>
          <w:sz w:val="22"/>
          <w:szCs w:val="22"/>
          <w:lang w:eastAsia="en-US"/>
        </w:rPr>
        <w:t xml:space="preserve">. </w:t>
      </w:r>
      <w:proofErr w:type="gramStart"/>
      <w:r w:rsidRPr="00B70A01">
        <w:rPr>
          <w:rFonts w:eastAsia="Calibri"/>
          <w:sz w:val="22"/>
          <w:szCs w:val="22"/>
          <w:lang w:eastAsia="en-US"/>
        </w:rPr>
        <w:t>в</w:t>
      </w:r>
      <w:proofErr w:type="gramEnd"/>
      <w:r w:rsidRPr="00B70A01">
        <w:rPr>
          <w:rFonts w:eastAsia="Calibri"/>
          <w:sz w:val="22"/>
          <w:szCs w:val="22"/>
          <w:lang w:eastAsia="en-US"/>
        </w:rPr>
        <w:t xml:space="preserve"> приморских странах — Франции, Ирландии, Норвегии, Шотландии — для лечения и профилактики зоба применяли морскую капусту. Однако о действующих веществах ламинарии человечество узнало только </w:t>
      </w:r>
      <w:proofErr w:type="gramStart"/>
      <w:r w:rsidRPr="00B70A01">
        <w:rPr>
          <w:rFonts w:eastAsia="Calibri"/>
          <w:sz w:val="22"/>
          <w:szCs w:val="22"/>
          <w:lang w:eastAsia="en-US"/>
        </w:rPr>
        <w:t>в начале</w:t>
      </w:r>
      <w:proofErr w:type="gramEnd"/>
      <w:r w:rsidRPr="00B70A01">
        <w:rPr>
          <w:rFonts w:eastAsia="Calibri"/>
          <w:sz w:val="22"/>
          <w:szCs w:val="22"/>
          <w:lang w:eastAsia="en-US"/>
        </w:rPr>
        <w:t xml:space="preserve"> XIX в., когда французский химик-селитровар Бернард </w:t>
      </w:r>
      <w:proofErr w:type="spellStart"/>
      <w:r w:rsidRPr="00B70A01">
        <w:rPr>
          <w:rFonts w:eastAsia="Calibri"/>
          <w:sz w:val="22"/>
          <w:szCs w:val="22"/>
          <w:lang w:eastAsia="en-US"/>
        </w:rPr>
        <w:t>Куртуа</w:t>
      </w:r>
      <w:proofErr w:type="spellEnd"/>
      <w:r w:rsidRPr="00B70A01">
        <w:rPr>
          <w:rFonts w:eastAsia="Calibri"/>
          <w:sz w:val="22"/>
          <w:szCs w:val="22"/>
          <w:lang w:eastAsia="en-US"/>
        </w:rPr>
        <w:t xml:space="preserve"> впервые в морских водорослях нашел йод</w:t>
      </w:r>
      <w:r w:rsidRPr="00B70A01">
        <w:rPr>
          <w:rFonts w:eastAsia="Calibri"/>
          <w:lang w:eastAsia="en-US"/>
        </w:rPr>
        <w:t xml:space="preserve"> и выделил его. Благодаря этому открытию в Японии по сей день получают йод из морских водорослей.</w:t>
      </w:r>
    </w:p>
    <w:p w:rsidR="00047440" w:rsidRPr="003C3109" w:rsidRDefault="00047440" w:rsidP="003C3109">
      <w:pPr>
        <w:jc w:val="both"/>
        <w:rPr>
          <w:rFonts w:ascii="Times New Roman" w:hAnsi="Times New Roman" w:cs="Times New Roman"/>
          <w:sz w:val="28"/>
          <w:szCs w:val="28"/>
        </w:rPr>
      </w:pPr>
    </w:p>
    <w:p w:rsidR="00047440" w:rsidRPr="00B70A01" w:rsidRDefault="00047440" w:rsidP="00B70A01">
      <w:pPr>
        <w:pStyle w:val="a4"/>
        <w:numPr>
          <w:ilvl w:val="0"/>
          <w:numId w:val="1"/>
        </w:numPr>
        <w:jc w:val="both"/>
        <w:rPr>
          <w:rFonts w:ascii="Times New Roman" w:hAnsi="Times New Roman" w:cs="Times New Roman"/>
          <w:sz w:val="28"/>
          <w:szCs w:val="28"/>
        </w:rPr>
      </w:pPr>
      <w:r w:rsidRPr="00B70A01">
        <w:rPr>
          <w:rFonts w:ascii="Times New Roman" w:hAnsi="Times New Roman" w:cs="Times New Roman"/>
          <w:sz w:val="28"/>
          <w:szCs w:val="28"/>
        </w:rPr>
        <w:t>Заполните таблицу.</w:t>
      </w:r>
    </w:p>
    <w:tbl>
      <w:tblPr>
        <w:tblStyle w:val="a5"/>
        <w:tblW w:w="0" w:type="auto"/>
        <w:tblLayout w:type="fixed"/>
        <w:tblLook w:val="04A0"/>
      </w:tblPr>
      <w:tblGrid>
        <w:gridCol w:w="1535"/>
        <w:gridCol w:w="2117"/>
        <w:gridCol w:w="1276"/>
        <w:gridCol w:w="3760"/>
      </w:tblGrid>
      <w:tr w:rsidR="00047440" w:rsidRPr="00B70A01" w:rsidTr="00047440">
        <w:trPr>
          <w:trHeight w:val="702"/>
        </w:trPr>
        <w:tc>
          <w:tcPr>
            <w:tcW w:w="1535" w:type="dxa"/>
          </w:tcPr>
          <w:p w:rsidR="00047440" w:rsidRPr="00B70A01" w:rsidRDefault="00047440" w:rsidP="00B70A01">
            <w:pPr>
              <w:pStyle w:val="a4"/>
              <w:ind w:left="0"/>
              <w:jc w:val="both"/>
              <w:rPr>
                <w:rFonts w:ascii="Times New Roman" w:hAnsi="Times New Roman" w:cs="Times New Roman"/>
                <w:sz w:val="28"/>
                <w:szCs w:val="28"/>
              </w:rPr>
            </w:pPr>
            <w:r w:rsidRPr="00B70A01">
              <w:rPr>
                <w:rFonts w:ascii="Times New Roman" w:hAnsi="Times New Roman" w:cs="Times New Roman"/>
                <w:sz w:val="28"/>
                <w:szCs w:val="28"/>
              </w:rPr>
              <w:t>Название растения</w:t>
            </w:r>
          </w:p>
        </w:tc>
        <w:tc>
          <w:tcPr>
            <w:tcW w:w="2117" w:type="dxa"/>
          </w:tcPr>
          <w:p w:rsidR="00047440" w:rsidRPr="00B70A01" w:rsidRDefault="00047440" w:rsidP="00B70A01">
            <w:pPr>
              <w:pStyle w:val="a4"/>
              <w:ind w:left="0"/>
              <w:jc w:val="both"/>
              <w:rPr>
                <w:rFonts w:ascii="Times New Roman" w:hAnsi="Times New Roman" w:cs="Times New Roman"/>
                <w:sz w:val="28"/>
                <w:szCs w:val="28"/>
              </w:rPr>
            </w:pPr>
            <w:r w:rsidRPr="00B70A01">
              <w:rPr>
                <w:rFonts w:ascii="Times New Roman" w:hAnsi="Times New Roman" w:cs="Times New Roman"/>
                <w:sz w:val="28"/>
                <w:szCs w:val="28"/>
              </w:rPr>
              <w:t>Местообитание</w:t>
            </w:r>
          </w:p>
        </w:tc>
        <w:tc>
          <w:tcPr>
            <w:tcW w:w="1276" w:type="dxa"/>
          </w:tcPr>
          <w:p w:rsidR="00047440" w:rsidRPr="00B70A01" w:rsidRDefault="00047440" w:rsidP="00B70A01">
            <w:pPr>
              <w:pStyle w:val="a4"/>
              <w:ind w:left="0"/>
              <w:jc w:val="both"/>
              <w:rPr>
                <w:rFonts w:ascii="Times New Roman" w:hAnsi="Times New Roman" w:cs="Times New Roman"/>
                <w:sz w:val="28"/>
                <w:szCs w:val="28"/>
              </w:rPr>
            </w:pPr>
            <w:r w:rsidRPr="00B70A01">
              <w:rPr>
                <w:rFonts w:ascii="Times New Roman" w:hAnsi="Times New Roman" w:cs="Times New Roman"/>
                <w:sz w:val="28"/>
                <w:szCs w:val="28"/>
              </w:rPr>
              <w:t>Питание</w:t>
            </w:r>
          </w:p>
        </w:tc>
        <w:tc>
          <w:tcPr>
            <w:tcW w:w="3760" w:type="dxa"/>
          </w:tcPr>
          <w:p w:rsidR="00047440" w:rsidRPr="00B70A01" w:rsidRDefault="00047440" w:rsidP="00B70A01">
            <w:pPr>
              <w:pStyle w:val="a4"/>
              <w:ind w:left="0"/>
              <w:jc w:val="both"/>
              <w:rPr>
                <w:rFonts w:ascii="Times New Roman" w:hAnsi="Times New Roman" w:cs="Times New Roman"/>
                <w:sz w:val="28"/>
                <w:szCs w:val="28"/>
              </w:rPr>
            </w:pPr>
            <w:r w:rsidRPr="00B70A01">
              <w:rPr>
                <w:rFonts w:ascii="Times New Roman" w:hAnsi="Times New Roman" w:cs="Times New Roman"/>
                <w:sz w:val="28"/>
                <w:szCs w:val="28"/>
              </w:rPr>
              <w:t xml:space="preserve">Строение </w:t>
            </w:r>
          </w:p>
        </w:tc>
      </w:tr>
      <w:tr w:rsidR="00047440" w:rsidRPr="00B70A01" w:rsidTr="005223CE">
        <w:trPr>
          <w:trHeight w:val="549"/>
        </w:trPr>
        <w:tc>
          <w:tcPr>
            <w:tcW w:w="1535" w:type="dxa"/>
          </w:tcPr>
          <w:p w:rsidR="00047440" w:rsidRPr="00B70A01" w:rsidRDefault="00047440" w:rsidP="00B70A01">
            <w:pPr>
              <w:pStyle w:val="a4"/>
              <w:ind w:left="0"/>
              <w:jc w:val="both"/>
              <w:rPr>
                <w:rFonts w:ascii="Times New Roman" w:hAnsi="Times New Roman" w:cs="Times New Roman"/>
                <w:sz w:val="28"/>
                <w:szCs w:val="28"/>
              </w:rPr>
            </w:pPr>
          </w:p>
        </w:tc>
        <w:tc>
          <w:tcPr>
            <w:tcW w:w="2117" w:type="dxa"/>
          </w:tcPr>
          <w:p w:rsidR="00047440" w:rsidRPr="00B70A01" w:rsidRDefault="00047440" w:rsidP="00B70A01">
            <w:pPr>
              <w:pStyle w:val="a4"/>
              <w:ind w:left="0"/>
              <w:jc w:val="both"/>
              <w:rPr>
                <w:rFonts w:ascii="Times New Roman" w:hAnsi="Times New Roman" w:cs="Times New Roman"/>
                <w:sz w:val="28"/>
                <w:szCs w:val="28"/>
              </w:rPr>
            </w:pPr>
          </w:p>
        </w:tc>
        <w:tc>
          <w:tcPr>
            <w:tcW w:w="1276" w:type="dxa"/>
          </w:tcPr>
          <w:p w:rsidR="00047440" w:rsidRPr="00B70A01" w:rsidRDefault="00047440" w:rsidP="00B70A01">
            <w:pPr>
              <w:pStyle w:val="a4"/>
              <w:ind w:left="0"/>
              <w:jc w:val="both"/>
              <w:rPr>
                <w:rFonts w:ascii="Times New Roman" w:hAnsi="Times New Roman" w:cs="Times New Roman"/>
                <w:sz w:val="28"/>
                <w:szCs w:val="28"/>
              </w:rPr>
            </w:pPr>
          </w:p>
        </w:tc>
        <w:tc>
          <w:tcPr>
            <w:tcW w:w="3760" w:type="dxa"/>
          </w:tcPr>
          <w:p w:rsidR="00047440" w:rsidRPr="00B70A01" w:rsidRDefault="00047440" w:rsidP="00B70A01">
            <w:pPr>
              <w:pStyle w:val="a4"/>
              <w:ind w:left="0"/>
              <w:jc w:val="both"/>
              <w:rPr>
                <w:rFonts w:ascii="Times New Roman" w:hAnsi="Times New Roman" w:cs="Times New Roman"/>
                <w:sz w:val="28"/>
                <w:szCs w:val="28"/>
              </w:rPr>
            </w:pPr>
          </w:p>
        </w:tc>
      </w:tr>
      <w:tr w:rsidR="00047440" w:rsidRPr="00B70A01" w:rsidTr="005223CE">
        <w:trPr>
          <w:trHeight w:val="415"/>
        </w:trPr>
        <w:tc>
          <w:tcPr>
            <w:tcW w:w="1535" w:type="dxa"/>
          </w:tcPr>
          <w:p w:rsidR="00047440" w:rsidRPr="00B70A01" w:rsidRDefault="00047440" w:rsidP="00B70A01">
            <w:pPr>
              <w:pStyle w:val="a4"/>
              <w:ind w:left="0"/>
              <w:jc w:val="both"/>
              <w:rPr>
                <w:rFonts w:ascii="Times New Roman" w:hAnsi="Times New Roman" w:cs="Times New Roman"/>
                <w:sz w:val="28"/>
                <w:szCs w:val="28"/>
              </w:rPr>
            </w:pPr>
          </w:p>
        </w:tc>
        <w:tc>
          <w:tcPr>
            <w:tcW w:w="2117" w:type="dxa"/>
          </w:tcPr>
          <w:p w:rsidR="00047440" w:rsidRPr="00B70A01" w:rsidRDefault="00047440" w:rsidP="00B70A01">
            <w:pPr>
              <w:pStyle w:val="a4"/>
              <w:ind w:left="0"/>
              <w:jc w:val="both"/>
              <w:rPr>
                <w:rFonts w:ascii="Times New Roman" w:hAnsi="Times New Roman" w:cs="Times New Roman"/>
                <w:sz w:val="28"/>
                <w:szCs w:val="28"/>
              </w:rPr>
            </w:pPr>
          </w:p>
        </w:tc>
        <w:tc>
          <w:tcPr>
            <w:tcW w:w="1276" w:type="dxa"/>
          </w:tcPr>
          <w:p w:rsidR="00047440" w:rsidRPr="00B70A01" w:rsidRDefault="00047440" w:rsidP="00B70A01">
            <w:pPr>
              <w:pStyle w:val="a4"/>
              <w:ind w:left="0"/>
              <w:jc w:val="both"/>
              <w:rPr>
                <w:rFonts w:ascii="Times New Roman" w:hAnsi="Times New Roman" w:cs="Times New Roman"/>
                <w:sz w:val="28"/>
                <w:szCs w:val="28"/>
              </w:rPr>
            </w:pPr>
          </w:p>
        </w:tc>
        <w:tc>
          <w:tcPr>
            <w:tcW w:w="3760" w:type="dxa"/>
          </w:tcPr>
          <w:p w:rsidR="00047440" w:rsidRPr="00B70A01" w:rsidRDefault="00047440" w:rsidP="00B70A01">
            <w:pPr>
              <w:pStyle w:val="a4"/>
              <w:ind w:left="0"/>
              <w:jc w:val="both"/>
              <w:rPr>
                <w:rFonts w:ascii="Times New Roman" w:hAnsi="Times New Roman" w:cs="Times New Roman"/>
                <w:sz w:val="28"/>
                <w:szCs w:val="28"/>
              </w:rPr>
            </w:pPr>
          </w:p>
        </w:tc>
      </w:tr>
    </w:tbl>
    <w:p w:rsidR="0081208A" w:rsidRPr="009A3987" w:rsidRDefault="00047440" w:rsidP="00B70A01">
      <w:pPr>
        <w:spacing w:after="0" w:line="240" w:lineRule="auto"/>
        <w:jc w:val="both"/>
        <w:rPr>
          <w:rFonts w:ascii="Times New Roman" w:hAnsi="Times New Roman" w:cs="Times New Roman"/>
          <w:sz w:val="28"/>
          <w:szCs w:val="28"/>
          <w:u w:val="single"/>
        </w:rPr>
      </w:pPr>
      <w:r w:rsidRPr="00080989">
        <w:rPr>
          <w:rFonts w:ascii="Times New Roman" w:hAnsi="Times New Roman" w:cs="Times New Roman"/>
          <w:sz w:val="28"/>
          <w:szCs w:val="28"/>
          <w:u w:val="single"/>
        </w:rPr>
        <w:t>Сделайте вывод</w:t>
      </w:r>
      <w:r w:rsidR="00CC03D8" w:rsidRPr="00080989">
        <w:rPr>
          <w:rFonts w:ascii="Times New Roman" w:hAnsi="Times New Roman" w:cs="Times New Roman"/>
          <w:sz w:val="28"/>
          <w:szCs w:val="28"/>
          <w:u w:val="single"/>
        </w:rPr>
        <w:t>, запишите в тетрадь.</w:t>
      </w:r>
    </w:p>
    <w:p w:rsidR="00047440" w:rsidRPr="00B70A01" w:rsidRDefault="00EC134D" w:rsidP="00B70A01">
      <w:pPr>
        <w:spacing w:after="0" w:line="240" w:lineRule="auto"/>
        <w:jc w:val="both"/>
        <w:rPr>
          <w:rFonts w:ascii="Times New Roman" w:hAnsi="Times New Roman" w:cs="Times New Roman"/>
          <w:color w:val="000000" w:themeColor="text1"/>
          <w:sz w:val="24"/>
          <w:szCs w:val="24"/>
        </w:rPr>
      </w:pPr>
      <w:r w:rsidRPr="00B70A01">
        <w:rPr>
          <w:rFonts w:ascii="Times New Roman" w:hAnsi="Times New Roman" w:cs="Times New Roman"/>
          <w:color w:val="000000" w:themeColor="text1"/>
          <w:sz w:val="24"/>
          <w:szCs w:val="24"/>
        </w:rPr>
        <w:t xml:space="preserve">Среди растений </w:t>
      </w:r>
      <w:proofErr w:type="spellStart"/>
      <w:r w:rsidR="00047440" w:rsidRPr="00B70A01">
        <w:rPr>
          <w:rFonts w:ascii="Times New Roman" w:hAnsi="Times New Roman" w:cs="Times New Roman"/>
          <w:color w:val="000000" w:themeColor="text1"/>
          <w:sz w:val="24"/>
          <w:szCs w:val="24"/>
        </w:rPr>
        <w:t>различают___________________________________________</w:t>
      </w:r>
      <w:proofErr w:type="spellEnd"/>
      <w:r w:rsidR="00047440" w:rsidRPr="00B70A01">
        <w:rPr>
          <w:rFonts w:ascii="Times New Roman" w:hAnsi="Times New Roman" w:cs="Times New Roman"/>
          <w:color w:val="000000" w:themeColor="text1"/>
          <w:sz w:val="24"/>
          <w:szCs w:val="24"/>
        </w:rPr>
        <w:t>.</w:t>
      </w:r>
    </w:p>
    <w:p w:rsidR="00047440" w:rsidRPr="004232BA" w:rsidRDefault="00047440" w:rsidP="004232BA">
      <w:pPr>
        <w:spacing w:after="0" w:line="240" w:lineRule="auto"/>
        <w:jc w:val="both"/>
        <w:rPr>
          <w:rFonts w:ascii="Times New Roman" w:hAnsi="Times New Roman" w:cs="Times New Roman"/>
          <w:color w:val="000000" w:themeColor="text1"/>
          <w:sz w:val="24"/>
          <w:szCs w:val="24"/>
        </w:rPr>
      </w:pPr>
      <w:r w:rsidRPr="00B70A01">
        <w:rPr>
          <w:rFonts w:ascii="Times New Roman" w:hAnsi="Times New Roman" w:cs="Times New Roman"/>
          <w:color w:val="000000" w:themeColor="text1"/>
          <w:sz w:val="24"/>
          <w:szCs w:val="24"/>
        </w:rPr>
        <w:t>Водоросли относятся к ________________________________, а  мхи, папоротники, сосна и берез</w:t>
      </w:r>
      <w:proofErr w:type="gramStart"/>
      <w:r w:rsidRPr="00B70A01">
        <w:rPr>
          <w:rFonts w:ascii="Times New Roman" w:hAnsi="Times New Roman" w:cs="Times New Roman"/>
          <w:color w:val="000000" w:themeColor="text1"/>
          <w:sz w:val="24"/>
          <w:szCs w:val="24"/>
        </w:rPr>
        <w:t>а-</w:t>
      </w:r>
      <w:proofErr w:type="gramEnd"/>
      <w:r w:rsidRPr="00B70A01">
        <w:rPr>
          <w:rFonts w:ascii="Times New Roman" w:hAnsi="Times New Roman" w:cs="Times New Roman"/>
          <w:color w:val="000000" w:themeColor="text1"/>
          <w:sz w:val="24"/>
          <w:szCs w:val="24"/>
        </w:rPr>
        <w:t xml:space="preserve"> к </w:t>
      </w:r>
      <w:proofErr w:type="spellStart"/>
      <w:r w:rsidRPr="00B70A01">
        <w:rPr>
          <w:rFonts w:ascii="Times New Roman" w:hAnsi="Times New Roman" w:cs="Times New Roman"/>
          <w:color w:val="000000" w:themeColor="text1"/>
          <w:sz w:val="24"/>
          <w:szCs w:val="24"/>
        </w:rPr>
        <w:t>____________________.Среди</w:t>
      </w:r>
      <w:proofErr w:type="spellEnd"/>
      <w:r w:rsidRPr="00B70A01">
        <w:rPr>
          <w:rFonts w:ascii="Times New Roman" w:hAnsi="Times New Roman" w:cs="Times New Roman"/>
          <w:color w:val="000000" w:themeColor="text1"/>
          <w:sz w:val="24"/>
          <w:szCs w:val="24"/>
        </w:rPr>
        <w:t xml:space="preserve"> водорослей </w:t>
      </w:r>
      <w:proofErr w:type="spellStart"/>
      <w:r w:rsidRPr="00B70A01">
        <w:rPr>
          <w:rFonts w:ascii="Times New Roman" w:hAnsi="Times New Roman" w:cs="Times New Roman"/>
          <w:color w:val="000000" w:themeColor="text1"/>
          <w:sz w:val="24"/>
          <w:szCs w:val="24"/>
        </w:rPr>
        <w:t>известна________________________</w:t>
      </w:r>
      <w:proofErr w:type="spellEnd"/>
      <w:r w:rsidRPr="00B70A01">
        <w:rPr>
          <w:rFonts w:ascii="Times New Roman" w:hAnsi="Times New Roman" w:cs="Times New Roman"/>
          <w:color w:val="000000" w:themeColor="text1"/>
          <w:sz w:val="24"/>
          <w:szCs w:val="24"/>
        </w:rPr>
        <w:t>. .Это нитчатая водоросль. К бурым водорослям относится ____________________ или морская капуста, богатая йодом.</w:t>
      </w:r>
      <w:r w:rsidR="00EC134D" w:rsidRPr="00B70A01">
        <w:rPr>
          <w:rFonts w:ascii="Times New Roman" w:hAnsi="Times New Roman" w:cs="Times New Roman"/>
          <w:color w:val="000000" w:themeColor="text1"/>
          <w:sz w:val="24"/>
          <w:szCs w:val="24"/>
        </w:rPr>
        <w:t xml:space="preserve"> </w:t>
      </w:r>
      <w:r w:rsidRPr="00B70A01">
        <w:rPr>
          <w:rFonts w:ascii="Times New Roman" w:hAnsi="Times New Roman" w:cs="Times New Roman"/>
          <w:color w:val="000000" w:themeColor="text1"/>
          <w:sz w:val="24"/>
          <w:szCs w:val="24"/>
        </w:rPr>
        <w:t>Водоросли – низшие растения, так как не имеют __________________.</w:t>
      </w:r>
    </w:p>
    <w:p w:rsidR="00047440" w:rsidRDefault="004A4CA7" w:rsidP="00B70A01">
      <w:pPr>
        <w:jc w:val="both"/>
        <w:rPr>
          <w:rFonts w:ascii="Times New Roman" w:hAnsi="Times New Roman" w:cs="Times New Roman"/>
          <w:b/>
          <w:sz w:val="28"/>
          <w:szCs w:val="28"/>
        </w:rPr>
      </w:pPr>
      <w:r w:rsidRPr="00202F05">
        <w:rPr>
          <w:rFonts w:ascii="Times New Roman" w:hAnsi="Times New Roman" w:cs="Times New Roman"/>
          <w:b/>
          <w:sz w:val="28"/>
          <w:szCs w:val="28"/>
        </w:rPr>
        <w:t>Слова: высшие</w:t>
      </w:r>
      <w:proofErr w:type="gramStart"/>
      <w:r w:rsidRPr="00202F05">
        <w:rPr>
          <w:rFonts w:ascii="Times New Roman" w:hAnsi="Times New Roman" w:cs="Times New Roman"/>
          <w:b/>
          <w:sz w:val="28"/>
          <w:szCs w:val="28"/>
        </w:rPr>
        <w:t>.</w:t>
      </w:r>
      <w:proofErr w:type="gramEnd"/>
      <w:r w:rsidRPr="00202F05">
        <w:rPr>
          <w:rFonts w:ascii="Times New Roman" w:hAnsi="Times New Roman" w:cs="Times New Roman"/>
          <w:b/>
          <w:sz w:val="28"/>
          <w:szCs w:val="28"/>
        </w:rPr>
        <w:t xml:space="preserve"> </w:t>
      </w:r>
      <w:proofErr w:type="gramStart"/>
      <w:r w:rsidR="00B3684C" w:rsidRPr="00202F05">
        <w:rPr>
          <w:rFonts w:ascii="Times New Roman" w:hAnsi="Times New Roman" w:cs="Times New Roman"/>
          <w:b/>
          <w:sz w:val="28"/>
          <w:szCs w:val="28"/>
        </w:rPr>
        <w:t>н</w:t>
      </w:r>
      <w:proofErr w:type="gramEnd"/>
      <w:r w:rsidR="00B3684C" w:rsidRPr="00202F05">
        <w:rPr>
          <w:rFonts w:ascii="Times New Roman" w:hAnsi="Times New Roman" w:cs="Times New Roman"/>
          <w:b/>
          <w:sz w:val="28"/>
          <w:szCs w:val="28"/>
        </w:rPr>
        <w:t xml:space="preserve">изшие; </w:t>
      </w:r>
      <w:r w:rsidRPr="00202F05">
        <w:rPr>
          <w:rFonts w:ascii="Times New Roman" w:hAnsi="Times New Roman" w:cs="Times New Roman"/>
          <w:b/>
          <w:sz w:val="28"/>
          <w:szCs w:val="28"/>
        </w:rPr>
        <w:t xml:space="preserve"> </w:t>
      </w:r>
      <w:r w:rsidR="00B3684C" w:rsidRPr="00202F05">
        <w:rPr>
          <w:rFonts w:ascii="Times New Roman" w:hAnsi="Times New Roman" w:cs="Times New Roman"/>
          <w:b/>
          <w:sz w:val="28"/>
          <w:szCs w:val="28"/>
        </w:rPr>
        <w:t>одноклеточные;</w:t>
      </w:r>
      <w:r w:rsidRPr="00202F05">
        <w:rPr>
          <w:rFonts w:ascii="Times New Roman" w:hAnsi="Times New Roman" w:cs="Times New Roman"/>
          <w:b/>
          <w:sz w:val="28"/>
          <w:szCs w:val="28"/>
        </w:rPr>
        <w:t xml:space="preserve"> многокл</w:t>
      </w:r>
      <w:r w:rsidR="00B3684C" w:rsidRPr="00202F05">
        <w:rPr>
          <w:rFonts w:ascii="Times New Roman" w:hAnsi="Times New Roman" w:cs="Times New Roman"/>
          <w:b/>
          <w:sz w:val="28"/>
          <w:szCs w:val="28"/>
        </w:rPr>
        <w:t>еточные;</w:t>
      </w:r>
      <w:r w:rsidRPr="00202F05">
        <w:rPr>
          <w:rFonts w:ascii="Times New Roman" w:hAnsi="Times New Roman" w:cs="Times New Roman"/>
          <w:b/>
          <w:sz w:val="28"/>
          <w:szCs w:val="28"/>
        </w:rPr>
        <w:t xml:space="preserve"> </w:t>
      </w:r>
      <w:r w:rsidR="00B3684C" w:rsidRPr="00202F05">
        <w:rPr>
          <w:rFonts w:ascii="Times New Roman" w:hAnsi="Times New Roman" w:cs="Times New Roman"/>
          <w:b/>
          <w:sz w:val="28"/>
          <w:szCs w:val="28"/>
        </w:rPr>
        <w:t xml:space="preserve">ламинария; спирогира; тело, разделенное на органы. </w:t>
      </w:r>
      <w:r w:rsidR="00205472" w:rsidRPr="00202F05">
        <w:rPr>
          <w:rFonts w:ascii="Times New Roman" w:hAnsi="Times New Roman" w:cs="Times New Roman"/>
          <w:b/>
          <w:sz w:val="28"/>
          <w:szCs w:val="28"/>
        </w:rPr>
        <w:t>О</w:t>
      </w:r>
      <w:r w:rsidR="00B3684C" w:rsidRPr="00202F05">
        <w:rPr>
          <w:rFonts w:ascii="Times New Roman" w:hAnsi="Times New Roman" w:cs="Times New Roman"/>
          <w:b/>
          <w:sz w:val="28"/>
          <w:szCs w:val="28"/>
        </w:rPr>
        <w:t>рганы</w:t>
      </w:r>
    </w:p>
    <w:p w:rsidR="00205472" w:rsidRPr="002D0F13" w:rsidRDefault="00205472" w:rsidP="00205472">
      <w:pPr>
        <w:pStyle w:val="a4"/>
        <w:numPr>
          <w:ilvl w:val="0"/>
          <w:numId w:val="1"/>
        </w:numPr>
        <w:jc w:val="both"/>
        <w:rPr>
          <w:rFonts w:ascii="Times New Roman" w:hAnsi="Times New Roman" w:cs="Times New Roman"/>
          <w:b/>
          <w:color w:val="FF0000"/>
          <w:sz w:val="28"/>
          <w:szCs w:val="28"/>
          <w:u w:val="single"/>
        </w:rPr>
      </w:pPr>
      <w:r w:rsidRPr="002D0F13">
        <w:rPr>
          <w:rFonts w:ascii="Times New Roman" w:hAnsi="Times New Roman" w:cs="Times New Roman"/>
          <w:b/>
          <w:color w:val="FF0000"/>
          <w:sz w:val="28"/>
          <w:szCs w:val="28"/>
          <w:u w:val="single"/>
        </w:rPr>
        <w:t>Многоклеточные животные.</w:t>
      </w:r>
    </w:p>
    <w:p w:rsidR="00205472" w:rsidRPr="00B70A01" w:rsidRDefault="00205472" w:rsidP="00205472">
      <w:pPr>
        <w:pStyle w:val="a4"/>
        <w:ind w:left="0"/>
        <w:jc w:val="both"/>
        <w:rPr>
          <w:rFonts w:ascii="Times New Roman" w:hAnsi="Times New Roman" w:cs="Times New Roman"/>
          <w:sz w:val="24"/>
          <w:szCs w:val="24"/>
        </w:rPr>
      </w:pPr>
      <w:proofErr w:type="gramStart"/>
      <w:r w:rsidRPr="00B70A01">
        <w:rPr>
          <w:rFonts w:ascii="Times New Roman" w:hAnsi="Times New Roman" w:cs="Times New Roman"/>
          <w:b/>
          <w:bCs/>
          <w:color w:val="252525"/>
          <w:sz w:val="24"/>
          <w:szCs w:val="24"/>
          <w:shd w:val="clear" w:color="auto" w:fill="FFFFFF"/>
        </w:rPr>
        <w:t>Гидры</w:t>
      </w:r>
      <w:r w:rsidRPr="00B70A01">
        <w:rPr>
          <w:rStyle w:val="apple-converted-space"/>
          <w:rFonts w:ascii="Times New Roman" w:hAnsi="Times New Roman" w:cs="Times New Roman"/>
          <w:color w:val="252525"/>
          <w:sz w:val="24"/>
          <w:szCs w:val="24"/>
          <w:shd w:val="clear" w:color="auto" w:fill="FFFFFF"/>
        </w:rPr>
        <w:t> </w:t>
      </w:r>
      <w:r w:rsidRPr="00B70A01">
        <w:rPr>
          <w:rFonts w:ascii="Times New Roman" w:hAnsi="Times New Roman" w:cs="Times New Roman"/>
          <w:color w:val="252525"/>
          <w:sz w:val="24"/>
          <w:szCs w:val="24"/>
          <w:shd w:val="clear" w:color="auto" w:fill="FFFFFF"/>
        </w:rPr>
        <w:t>(— род пресноводных сидячих</w:t>
      </w:r>
      <w:r w:rsidRPr="00B70A01">
        <w:rPr>
          <w:rStyle w:val="apple-converted-space"/>
          <w:rFonts w:ascii="Times New Roman" w:hAnsi="Times New Roman" w:cs="Times New Roman"/>
          <w:color w:val="252525"/>
          <w:sz w:val="24"/>
          <w:szCs w:val="24"/>
          <w:shd w:val="clear" w:color="auto" w:fill="FFFFFF"/>
        </w:rPr>
        <w:t> </w:t>
      </w:r>
      <w:hyperlink r:id="rId13" w:tooltip="Кишечнополостные" w:history="1">
        <w:r w:rsidRPr="00B70A01">
          <w:rPr>
            <w:rStyle w:val="ac"/>
            <w:rFonts w:ascii="Times New Roman" w:hAnsi="Times New Roman" w:cs="Times New Roman"/>
            <w:color w:val="0B0080"/>
            <w:sz w:val="24"/>
            <w:szCs w:val="24"/>
            <w:shd w:val="clear" w:color="auto" w:fill="FFFFFF"/>
          </w:rPr>
          <w:t>кишечнополостных</w:t>
        </w:r>
      </w:hyperlink>
      <w:r w:rsidRPr="00B70A01">
        <w:rPr>
          <w:rFonts w:ascii="Times New Roman" w:hAnsi="Times New Roman" w:cs="Times New Roman"/>
          <w:color w:val="252525"/>
          <w:sz w:val="24"/>
          <w:szCs w:val="24"/>
          <w:shd w:val="clear" w:color="auto" w:fill="FFFFFF"/>
        </w:rPr>
        <w:t>. Представители обитают в стоячих водоёмах и реках с медленным течением, прикрепляясь к водным растениям или грунту.</w:t>
      </w:r>
      <w:proofErr w:type="gramEnd"/>
      <w:r w:rsidRPr="00B70A01">
        <w:rPr>
          <w:rFonts w:ascii="Times New Roman" w:hAnsi="Times New Roman" w:cs="Times New Roman"/>
          <w:color w:val="252525"/>
          <w:sz w:val="24"/>
          <w:szCs w:val="24"/>
          <w:shd w:val="clear" w:color="auto" w:fill="FFFFFF"/>
        </w:rPr>
        <w:t xml:space="preserve"> Длина тела гидры составляет 1—20 мм, иногда несколько более.</w:t>
      </w:r>
      <w:r w:rsidRPr="00B70A01">
        <w:rPr>
          <w:rStyle w:val="apple-converted-space"/>
          <w:rFonts w:ascii="Times New Roman" w:hAnsi="Times New Roman" w:cs="Times New Roman"/>
          <w:color w:val="252525"/>
          <w:sz w:val="24"/>
          <w:szCs w:val="24"/>
          <w:shd w:val="clear" w:color="auto" w:fill="FFFFFF"/>
        </w:rPr>
        <w:t> </w:t>
      </w:r>
    </w:p>
    <w:p w:rsidR="00205472" w:rsidRPr="00B70A01" w:rsidRDefault="00205472" w:rsidP="00205472">
      <w:pPr>
        <w:pStyle w:val="a4"/>
        <w:ind w:left="0"/>
        <w:jc w:val="both"/>
        <w:rPr>
          <w:rFonts w:ascii="Times New Roman" w:hAnsi="Times New Roman" w:cs="Times New Roman"/>
          <w:sz w:val="24"/>
          <w:szCs w:val="24"/>
        </w:rPr>
      </w:pPr>
      <w:r w:rsidRPr="00B70A01">
        <w:rPr>
          <w:rFonts w:ascii="Times New Roman" w:hAnsi="Times New Roman" w:cs="Times New Roman"/>
          <w:color w:val="252525"/>
          <w:sz w:val="24"/>
          <w:szCs w:val="24"/>
          <w:shd w:val="clear" w:color="auto" w:fill="FFFFFF"/>
        </w:rPr>
        <w:t>Тело гидры цилиндрической формы, на переднем конце тела (на околоротовом конусе) расположен рот, окружённый венчиком из 5—12 щупалец. У некоторых видов тело разделено на туловище и стебелёк. На заднем конце тела (стебелька) расположена подошва, с её помощью гидра передвигается и прикрепляется к чему-либо.</w:t>
      </w:r>
      <w:r w:rsidRPr="00B70A01">
        <w:rPr>
          <w:rStyle w:val="apple-converted-space"/>
          <w:rFonts w:ascii="Times New Roman" w:hAnsi="Times New Roman" w:cs="Times New Roman"/>
          <w:color w:val="252525"/>
          <w:sz w:val="24"/>
          <w:szCs w:val="24"/>
          <w:shd w:val="clear" w:color="auto" w:fill="FFFFFF"/>
        </w:rPr>
        <w:t> </w:t>
      </w:r>
    </w:p>
    <w:p w:rsidR="00205472" w:rsidRPr="00B70A01" w:rsidRDefault="00205472" w:rsidP="00205472">
      <w:pPr>
        <w:pStyle w:val="a4"/>
        <w:tabs>
          <w:tab w:val="left" w:pos="284"/>
        </w:tabs>
        <w:ind w:left="0"/>
        <w:jc w:val="both"/>
        <w:rPr>
          <w:rFonts w:ascii="Times New Roman" w:hAnsi="Times New Roman" w:cs="Times New Roman"/>
          <w:color w:val="252525"/>
          <w:sz w:val="24"/>
          <w:szCs w:val="24"/>
          <w:shd w:val="clear" w:color="auto" w:fill="FFFFFF"/>
        </w:rPr>
      </w:pPr>
      <w:r w:rsidRPr="00B70A01">
        <w:rPr>
          <w:rFonts w:ascii="Times New Roman" w:hAnsi="Times New Roman" w:cs="Times New Roman"/>
          <w:color w:val="252525"/>
          <w:sz w:val="24"/>
          <w:szCs w:val="24"/>
          <w:shd w:val="clear" w:color="auto" w:fill="FFFFFF"/>
        </w:rPr>
        <w:t>Тело гидры — мешок со стенкой из двух слоёв клеток (</w:t>
      </w:r>
      <w:hyperlink r:id="rId14" w:tooltip="Эктодерма" w:history="1">
        <w:r w:rsidRPr="00B70A01">
          <w:rPr>
            <w:rStyle w:val="ac"/>
            <w:rFonts w:ascii="Times New Roman" w:hAnsi="Times New Roman" w:cs="Times New Roman"/>
            <w:color w:val="0B0080"/>
            <w:sz w:val="24"/>
            <w:szCs w:val="24"/>
            <w:shd w:val="clear" w:color="auto" w:fill="FFFFFF"/>
          </w:rPr>
          <w:t>эктодермы</w:t>
        </w:r>
      </w:hyperlink>
      <w:r w:rsidRPr="00B70A01">
        <w:rPr>
          <w:rStyle w:val="apple-converted-space"/>
          <w:rFonts w:ascii="Times New Roman" w:hAnsi="Times New Roman" w:cs="Times New Roman"/>
          <w:color w:val="252525"/>
          <w:sz w:val="24"/>
          <w:szCs w:val="24"/>
          <w:shd w:val="clear" w:color="auto" w:fill="FFFFFF"/>
        </w:rPr>
        <w:t> </w:t>
      </w:r>
      <w:r w:rsidRPr="00B70A01">
        <w:rPr>
          <w:rFonts w:ascii="Times New Roman" w:hAnsi="Times New Roman" w:cs="Times New Roman"/>
          <w:color w:val="252525"/>
          <w:sz w:val="24"/>
          <w:szCs w:val="24"/>
          <w:shd w:val="clear" w:color="auto" w:fill="FFFFFF"/>
        </w:rPr>
        <w:t>и</w:t>
      </w:r>
      <w:r w:rsidRPr="00B70A01">
        <w:rPr>
          <w:rStyle w:val="apple-converted-space"/>
          <w:rFonts w:ascii="Times New Roman" w:hAnsi="Times New Roman" w:cs="Times New Roman"/>
          <w:color w:val="252525"/>
          <w:sz w:val="24"/>
          <w:szCs w:val="24"/>
          <w:shd w:val="clear" w:color="auto" w:fill="FFFFFF"/>
        </w:rPr>
        <w:t> </w:t>
      </w:r>
      <w:hyperlink r:id="rId15" w:tooltip="Энтодерма" w:history="1">
        <w:r w:rsidRPr="00B70A01">
          <w:rPr>
            <w:rStyle w:val="ac"/>
            <w:rFonts w:ascii="Times New Roman" w:hAnsi="Times New Roman" w:cs="Times New Roman"/>
            <w:color w:val="0B0080"/>
            <w:sz w:val="24"/>
            <w:szCs w:val="24"/>
            <w:shd w:val="clear" w:color="auto" w:fill="FFFFFF"/>
          </w:rPr>
          <w:t>энтодермы</w:t>
        </w:r>
      </w:hyperlink>
      <w:r w:rsidRPr="00B70A01">
        <w:rPr>
          <w:rFonts w:ascii="Times New Roman" w:hAnsi="Times New Roman" w:cs="Times New Roman"/>
          <w:color w:val="252525"/>
          <w:sz w:val="24"/>
          <w:szCs w:val="24"/>
          <w:shd w:val="clear" w:color="auto" w:fill="FFFFFF"/>
        </w:rPr>
        <w:t>)</w:t>
      </w:r>
    </w:p>
    <w:p w:rsidR="00205472" w:rsidRPr="00B70A01" w:rsidRDefault="00205472" w:rsidP="00205472">
      <w:pPr>
        <w:pStyle w:val="a4"/>
        <w:ind w:left="0"/>
        <w:jc w:val="both"/>
        <w:rPr>
          <w:rFonts w:ascii="Times New Roman" w:hAnsi="Times New Roman" w:cs="Times New Roman"/>
          <w:sz w:val="24"/>
          <w:szCs w:val="24"/>
        </w:rPr>
      </w:pPr>
      <w:r w:rsidRPr="00B70A01">
        <w:rPr>
          <w:rFonts w:ascii="Times New Roman" w:hAnsi="Times New Roman" w:cs="Times New Roman"/>
          <w:color w:val="252525"/>
          <w:sz w:val="24"/>
          <w:szCs w:val="24"/>
          <w:shd w:val="clear" w:color="auto" w:fill="FFFFFF"/>
        </w:rPr>
        <w:t>Гидра гетеротроф, питается мелкими беспозвоночными —</w:t>
      </w:r>
      <w:r w:rsidRPr="00B70A01">
        <w:rPr>
          <w:rStyle w:val="apple-converted-space"/>
          <w:rFonts w:ascii="Times New Roman" w:hAnsi="Times New Roman" w:cs="Times New Roman"/>
          <w:color w:val="252525"/>
          <w:sz w:val="24"/>
          <w:szCs w:val="24"/>
          <w:shd w:val="clear" w:color="auto" w:fill="FFFFFF"/>
        </w:rPr>
        <w:t> </w:t>
      </w:r>
      <w:hyperlink r:id="rId16" w:tooltip="Дафния" w:history="1">
        <w:r w:rsidRPr="00B70A01">
          <w:rPr>
            <w:rStyle w:val="ac"/>
            <w:rFonts w:ascii="Times New Roman" w:hAnsi="Times New Roman" w:cs="Times New Roman"/>
            <w:color w:val="0B0080"/>
            <w:sz w:val="24"/>
            <w:szCs w:val="24"/>
            <w:shd w:val="clear" w:color="auto" w:fill="FFFFFF"/>
          </w:rPr>
          <w:t>дафниями</w:t>
        </w:r>
      </w:hyperlink>
      <w:r w:rsidRPr="00B70A01">
        <w:rPr>
          <w:rStyle w:val="apple-converted-space"/>
          <w:rFonts w:ascii="Times New Roman" w:hAnsi="Times New Roman" w:cs="Times New Roman"/>
          <w:color w:val="252525"/>
          <w:sz w:val="24"/>
          <w:szCs w:val="24"/>
          <w:shd w:val="clear" w:color="auto" w:fill="FFFFFF"/>
        </w:rPr>
        <w:t> </w:t>
      </w:r>
      <w:r w:rsidRPr="00B70A01">
        <w:rPr>
          <w:rFonts w:ascii="Times New Roman" w:hAnsi="Times New Roman" w:cs="Times New Roman"/>
          <w:color w:val="252525"/>
          <w:sz w:val="24"/>
          <w:szCs w:val="24"/>
          <w:shd w:val="clear" w:color="auto" w:fill="FFFFFF"/>
        </w:rPr>
        <w:t xml:space="preserve">и другими </w:t>
      </w:r>
      <w:proofErr w:type="spellStart"/>
      <w:r w:rsidRPr="00B70A01">
        <w:rPr>
          <w:rFonts w:ascii="Times New Roman" w:hAnsi="Times New Roman" w:cs="Times New Roman"/>
          <w:color w:val="252525"/>
          <w:sz w:val="24"/>
          <w:szCs w:val="24"/>
          <w:shd w:val="clear" w:color="auto" w:fill="FFFFFF"/>
        </w:rPr>
        <w:t>ветвистоусыми</w:t>
      </w:r>
      <w:proofErr w:type="spellEnd"/>
      <w:r w:rsidRPr="00B70A01">
        <w:rPr>
          <w:rFonts w:ascii="Times New Roman" w:hAnsi="Times New Roman" w:cs="Times New Roman"/>
          <w:color w:val="252525"/>
          <w:sz w:val="24"/>
          <w:szCs w:val="24"/>
          <w:shd w:val="clear" w:color="auto" w:fill="FFFFFF"/>
        </w:rPr>
        <w:t>,</w:t>
      </w:r>
      <w:r w:rsidRPr="00B70A01">
        <w:rPr>
          <w:rStyle w:val="apple-converted-space"/>
          <w:rFonts w:ascii="Times New Roman" w:hAnsi="Times New Roman" w:cs="Times New Roman"/>
          <w:color w:val="252525"/>
          <w:sz w:val="24"/>
          <w:szCs w:val="24"/>
          <w:shd w:val="clear" w:color="auto" w:fill="FFFFFF"/>
        </w:rPr>
        <w:t> </w:t>
      </w:r>
      <w:hyperlink r:id="rId17" w:tooltip="Циклопы (семейство)" w:history="1">
        <w:r w:rsidRPr="00B70A01">
          <w:rPr>
            <w:rStyle w:val="ac"/>
            <w:rFonts w:ascii="Times New Roman" w:hAnsi="Times New Roman" w:cs="Times New Roman"/>
            <w:color w:val="0B0080"/>
            <w:sz w:val="24"/>
            <w:szCs w:val="24"/>
            <w:shd w:val="clear" w:color="auto" w:fill="FFFFFF"/>
          </w:rPr>
          <w:t>циклопами</w:t>
        </w:r>
      </w:hyperlink>
      <w:r w:rsidRPr="00B70A01">
        <w:rPr>
          <w:rFonts w:ascii="Times New Roman" w:hAnsi="Times New Roman" w:cs="Times New Roman"/>
          <w:color w:val="252525"/>
          <w:sz w:val="24"/>
          <w:szCs w:val="24"/>
          <w:shd w:val="clear" w:color="auto" w:fill="FFFFFF"/>
        </w:rPr>
        <w:t xml:space="preserve">, а также </w:t>
      </w:r>
      <w:proofErr w:type="spellStart"/>
      <w:r w:rsidRPr="00B70A01">
        <w:rPr>
          <w:rFonts w:ascii="Times New Roman" w:hAnsi="Times New Roman" w:cs="Times New Roman"/>
          <w:color w:val="252525"/>
          <w:sz w:val="24"/>
          <w:szCs w:val="24"/>
          <w:shd w:val="clear" w:color="auto" w:fill="FFFFFF"/>
        </w:rPr>
        <w:t>олигохетами-наидидами</w:t>
      </w:r>
      <w:proofErr w:type="spellEnd"/>
      <w:r w:rsidRPr="00B70A01">
        <w:rPr>
          <w:rFonts w:ascii="Times New Roman" w:hAnsi="Times New Roman" w:cs="Times New Roman"/>
          <w:color w:val="252525"/>
          <w:sz w:val="24"/>
          <w:szCs w:val="24"/>
          <w:shd w:val="clear" w:color="auto" w:fill="FFFFFF"/>
        </w:rPr>
        <w:t>.</w:t>
      </w:r>
      <w:r w:rsidRPr="00B70A01">
        <w:rPr>
          <w:rStyle w:val="apple-converted-space"/>
          <w:rFonts w:ascii="Times New Roman" w:hAnsi="Times New Roman" w:cs="Times New Roman"/>
          <w:color w:val="252525"/>
          <w:sz w:val="24"/>
          <w:szCs w:val="24"/>
          <w:shd w:val="clear" w:color="auto" w:fill="FFFFFF"/>
        </w:rPr>
        <w:t> </w:t>
      </w:r>
    </w:p>
    <w:p w:rsidR="00205472" w:rsidRPr="00B70A01" w:rsidRDefault="00205472" w:rsidP="00205472">
      <w:pPr>
        <w:spacing w:after="0" w:line="240" w:lineRule="auto"/>
        <w:ind w:hanging="142"/>
        <w:jc w:val="both"/>
        <w:rPr>
          <w:rFonts w:ascii="Times New Roman" w:hAnsi="Times New Roman" w:cs="Times New Roman"/>
          <w:sz w:val="24"/>
          <w:szCs w:val="24"/>
        </w:rPr>
      </w:pPr>
      <w:r w:rsidRPr="00B70A01">
        <w:rPr>
          <w:rFonts w:ascii="Times New Roman" w:hAnsi="Times New Roman" w:cs="Times New Roman"/>
          <w:b/>
          <w:sz w:val="24"/>
          <w:szCs w:val="24"/>
        </w:rPr>
        <w:t>Губки</w:t>
      </w:r>
      <w:r w:rsidRPr="00B70A01">
        <w:rPr>
          <w:rFonts w:ascii="Times New Roman" w:hAnsi="Times New Roman" w:cs="Times New Roman"/>
          <w:sz w:val="24"/>
          <w:szCs w:val="24"/>
        </w:rPr>
        <w:t xml:space="preserve"> относятся к беспозвоночным многоклеточным животным. </w:t>
      </w:r>
    </w:p>
    <w:p w:rsidR="00205472" w:rsidRPr="00B70A01" w:rsidRDefault="00205472" w:rsidP="00205472">
      <w:pPr>
        <w:spacing w:after="0" w:line="240" w:lineRule="auto"/>
        <w:jc w:val="both"/>
        <w:rPr>
          <w:rFonts w:ascii="Times New Roman" w:hAnsi="Times New Roman" w:cs="Times New Roman"/>
          <w:sz w:val="24"/>
          <w:szCs w:val="24"/>
        </w:rPr>
      </w:pPr>
      <w:r w:rsidRPr="00B70A01">
        <w:rPr>
          <w:rFonts w:ascii="Times New Roman" w:hAnsi="Times New Roman" w:cs="Times New Roman"/>
          <w:sz w:val="24"/>
          <w:szCs w:val="24"/>
        </w:rPr>
        <w:t xml:space="preserve">Это своеобразные животные. </w:t>
      </w:r>
    </w:p>
    <w:p w:rsidR="00205472" w:rsidRPr="00B70A01" w:rsidRDefault="00205472" w:rsidP="00205472">
      <w:pPr>
        <w:spacing w:after="0" w:line="240" w:lineRule="auto"/>
        <w:jc w:val="both"/>
        <w:rPr>
          <w:rFonts w:ascii="Times New Roman" w:hAnsi="Times New Roman" w:cs="Times New Roman"/>
          <w:sz w:val="24"/>
          <w:szCs w:val="24"/>
        </w:rPr>
      </w:pPr>
      <w:r w:rsidRPr="00B70A01">
        <w:rPr>
          <w:rFonts w:ascii="Times New Roman" w:hAnsi="Times New Roman" w:cs="Times New Roman"/>
          <w:sz w:val="24"/>
          <w:szCs w:val="24"/>
        </w:rPr>
        <w:t xml:space="preserve">Их внешний вид и строение столь необычны, что долгое время не знали, куда отнести эти организмы - к растениям или животным. Лишь во второй половине XVIII века, когда подробнее познакомились с жизнедеятельностью губок, не осталось сомнений в их </w:t>
      </w:r>
      <w:r w:rsidRPr="00B70A01">
        <w:rPr>
          <w:rFonts w:ascii="Times New Roman" w:hAnsi="Times New Roman" w:cs="Times New Roman"/>
          <w:sz w:val="24"/>
          <w:szCs w:val="24"/>
        </w:rPr>
        <w:lastRenderedPageBreak/>
        <w:t>принадлежности к миру </w:t>
      </w:r>
      <w:hyperlink r:id="rId18" w:history="1">
        <w:r w:rsidRPr="00B70A01">
          <w:rPr>
            <w:rFonts w:ascii="Times New Roman" w:hAnsi="Times New Roman" w:cs="Times New Roman"/>
            <w:sz w:val="24"/>
            <w:szCs w:val="24"/>
          </w:rPr>
          <w:t>животных</w:t>
        </w:r>
      </w:hyperlink>
      <w:r w:rsidRPr="00B70A01">
        <w:rPr>
          <w:rFonts w:ascii="Times New Roman" w:hAnsi="Times New Roman" w:cs="Times New Roman"/>
          <w:sz w:val="24"/>
          <w:szCs w:val="24"/>
        </w:rPr>
        <w:t>. Латинское название губок переводится как “пористые животные”.</w:t>
      </w:r>
    </w:p>
    <w:p w:rsidR="00205472" w:rsidRPr="00B70A01" w:rsidRDefault="00205472" w:rsidP="00205472">
      <w:pPr>
        <w:spacing w:after="0" w:line="240" w:lineRule="auto"/>
        <w:ind w:firstLine="709"/>
        <w:jc w:val="both"/>
        <w:rPr>
          <w:rFonts w:ascii="Times New Roman" w:hAnsi="Times New Roman" w:cs="Times New Roman"/>
          <w:sz w:val="24"/>
          <w:szCs w:val="24"/>
        </w:rPr>
      </w:pPr>
      <w:r w:rsidRPr="00B70A01">
        <w:rPr>
          <w:rFonts w:ascii="Times New Roman" w:hAnsi="Times New Roman" w:cs="Times New Roman"/>
          <w:sz w:val="24"/>
          <w:szCs w:val="24"/>
        </w:rPr>
        <w:t xml:space="preserve">Среди многоклеточных животных они, несомненно, являются наиболее примитивно организованными существами, о чем свидетельствуют простота строения их тела и значительная самостоятельность образующих его клеток. </w:t>
      </w:r>
    </w:p>
    <w:p w:rsidR="00205472" w:rsidRPr="00B70A01" w:rsidRDefault="00205472" w:rsidP="00205472">
      <w:pPr>
        <w:spacing w:after="0" w:line="240" w:lineRule="auto"/>
        <w:ind w:firstLine="709"/>
        <w:jc w:val="both"/>
        <w:rPr>
          <w:rFonts w:ascii="Times New Roman" w:hAnsi="Times New Roman" w:cs="Times New Roman"/>
          <w:sz w:val="24"/>
          <w:szCs w:val="24"/>
        </w:rPr>
      </w:pPr>
      <w:r w:rsidRPr="00B70A01">
        <w:rPr>
          <w:rFonts w:ascii="Times New Roman" w:hAnsi="Times New Roman" w:cs="Times New Roman"/>
          <w:sz w:val="24"/>
          <w:szCs w:val="24"/>
        </w:rPr>
        <w:t xml:space="preserve">Это неподвижные животные, прикрепленные ко дну или различным подводным предметам. </w:t>
      </w:r>
    </w:p>
    <w:p w:rsidR="00205472" w:rsidRPr="00B70A01" w:rsidRDefault="00205472" w:rsidP="00205472">
      <w:pPr>
        <w:spacing w:after="0" w:line="240" w:lineRule="auto"/>
        <w:ind w:firstLine="709"/>
        <w:jc w:val="both"/>
        <w:rPr>
          <w:rFonts w:ascii="Times New Roman" w:hAnsi="Times New Roman" w:cs="Times New Roman"/>
          <w:sz w:val="24"/>
          <w:szCs w:val="24"/>
        </w:rPr>
      </w:pPr>
      <w:r w:rsidRPr="00B70A01">
        <w:rPr>
          <w:rFonts w:ascii="Times New Roman" w:hAnsi="Times New Roman" w:cs="Times New Roman"/>
          <w:sz w:val="24"/>
          <w:szCs w:val="24"/>
        </w:rPr>
        <w:t>Большинство губок относится к морским животным. Из 5000 видов губок лишь около 150 видов обитают в пресных водоемах.</w:t>
      </w:r>
    </w:p>
    <w:p w:rsidR="00205472" w:rsidRPr="00B70A01" w:rsidRDefault="00205472" w:rsidP="00205472">
      <w:pPr>
        <w:pStyle w:val="a3"/>
        <w:shd w:val="clear" w:color="auto" w:fill="FFFFFF"/>
        <w:spacing w:before="0" w:beforeAutospacing="0" w:after="0" w:afterAutospacing="0"/>
        <w:ind w:firstLine="709"/>
        <w:jc w:val="both"/>
        <w:rPr>
          <w:rFonts w:eastAsia="Calibri"/>
          <w:lang w:eastAsia="en-US"/>
        </w:rPr>
      </w:pPr>
      <w:r w:rsidRPr="00B70A01">
        <w:rPr>
          <w:rFonts w:eastAsia="Calibri"/>
          <w:lang w:eastAsia="en-US"/>
        </w:rPr>
        <w:t xml:space="preserve">Своей формой губки напоминают </w:t>
      </w:r>
      <w:proofErr w:type="spellStart"/>
      <w:r w:rsidRPr="00B70A01">
        <w:rPr>
          <w:rFonts w:eastAsia="Calibri"/>
          <w:lang w:eastAsia="en-US"/>
        </w:rPr>
        <w:t>двуслойный</w:t>
      </w:r>
      <w:proofErr w:type="spellEnd"/>
      <w:r w:rsidRPr="00B70A01">
        <w:rPr>
          <w:rFonts w:eastAsia="Calibri"/>
          <w:lang w:eastAsia="en-US"/>
        </w:rPr>
        <w:t xml:space="preserve"> мешок или бокал, внешний слой которого (эктодерма) состоит из плоских поверхностных клеток, а внутренний (энтодерма) содержит клетки со жгутиками, которые самостоятельно отлавливают частицы пищи и воды, втягиваемой внутрь через поры. Тем самым очевидно, что единая пищеварительная система, а также другие органы и ткани у губок отсутствуют.</w:t>
      </w:r>
    </w:p>
    <w:p w:rsidR="00205472" w:rsidRPr="00B70A01" w:rsidRDefault="00205472" w:rsidP="00205472">
      <w:pPr>
        <w:spacing w:after="0" w:line="240" w:lineRule="auto"/>
        <w:ind w:firstLine="709"/>
        <w:jc w:val="both"/>
        <w:rPr>
          <w:rFonts w:ascii="Times New Roman" w:hAnsi="Times New Roman" w:cs="Times New Roman"/>
          <w:sz w:val="24"/>
          <w:szCs w:val="24"/>
        </w:rPr>
      </w:pPr>
      <w:r w:rsidRPr="00B70A01">
        <w:rPr>
          <w:rFonts w:ascii="Times New Roman" w:hAnsi="Times New Roman" w:cs="Times New Roman"/>
          <w:sz w:val="24"/>
          <w:szCs w:val="24"/>
        </w:rPr>
        <w:t xml:space="preserve">Размеры губок варьируют в широких пределах: от 1-2 см в диаметре у плоских форм и до 1 м высотой у древовидных. </w:t>
      </w:r>
    </w:p>
    <w:p w:rsidR="00205472" w:rsidRDefault="00205472" w:rsidP="00C1280A">
      <w:pPr>
        <w:pStyle w:val="a4"/>
        <w:jc w:val="both"/>
        <w:rPr>
          <w:rFonts w:ascii="Times New Roman" w:eastAsia="Times New Roman" w:hAnsi="Times New Roman" w:cs="Times New Roman"/>
          <w:color w:val="000000"/>
          <w:sz w:val="24"/>
          <w:szCs w:val="24"/>
          <w:lang w:eastAsia="ru-RU"/>
        </w:rPr>
      </w:pPr>
      <w:r w:rsidRPr="00B70A01">
        <w:rPr>
          <w:rFonts w:ascii="Times New Roman" w:eastAsia="Times New Roman" w:hAnsi="Times New Roman" w:cs="Times New Roman"/>
          <w:color w:val="000000"/>
          <w:sz w:val="24"/>
          <w:szCs w:val="24"/>
          <w:lang w:eastAsia="ru-RU"/>
        </w:rPr>
        <w:t>Нет у них ни тканей, ни органо</w:t>
      </w:r>
      <w:r w:rsidR="00C1280A">
        <w:rPr>
          <w:rFonts w:ascii="Times New Roman" w:eastAsia="Times New Roman" w:hAnsi="Times New Roman" w:cs="Times New Roman"/>
          <w:color w:val="000000"/>
          <w:sz w:val="24"/>
          <w:szCs w:val="24"/>
          <w:lang w:eastAsia="ru-RU"/>
        </w:rPr>
        <w:t>в.</w:t>
      </w:r>
    </w:p>
    <w:p w:rsidR="00FD2BD5" w:rsidRDefault="00FD2BD5" w:rsidP="00C1280A">
      <w:pPr>
        <w:pStyle w:val="a4"/>
        <w:jc w:val="both"/>
        <w:rPr>
          <w:rFonts w:ascii="Times New Roman" w:eastAsia="Times New Roman" w:hAnsi="Times New Roman" w:cs="Times New Roman"/>
          <w:color w:val="000000"/>
          <w:sz w:val="24"/>
          <w:szCs w:val="24"/>
          <w:lang w:eastAsia="ru-RU"/>
        </w:rPr>
      </w:pPr>
      <w:r w:rsidRPr="00FD2BD5">
        <w:rPr>
          <w:rFonts w:ascii="Times New Roman" w:eastAsia="Times New Roman" w:hAnsi="Times New Roman" w:cs="Times New Roman"/>
          <w:color w:val="000000"/>
          <w:sz w:val="24"/>
          <w:szCs w:val="24"/>
          <w:lang w:eastAsia="ru-RU"/>
        </w:rPr>
        <w:drawing>
          <wp:inline distT="0" distB="0" distL="0" distR="0">
            <wp:extent cx="3060535" cy="2012301"/>
            <wp:effectExtent l="19050" t="0" r="6515" b="0"/>
            <wp:docPr id="10" name="Рисунок 5" descr="http://cs617330.vk.me/v617330783/ecb4/Xl5Ogf_1e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s617330.vk.me/v617330783/ecb4/Xl5Ogf_1eE0.jpg"/>
                    <pic:cNvPicPr>
                      <a:picLocks noChangeAspect="1" noChangeArrowheads="1"/>
                    </pic:cNvPicPr>
                  </pic:nvPicPr>
                  <pic:blipFill>
                    <a:blip r:embed="rId19" cstate="print"/>
                    <a:srcRect/>
                    <a:stretch>
                      <a:fillRect/>
                    </a:stretch>
                  </pic:blipFill>
                  <pic:spPr bwMode="auto">
                    <a:xfrm>
                      <a:off x="0" y="0"/>
                      <a:ext cx="3061249" cy="2012771"/>
                    </a:xfrm>
                    <a:prstGeom prst="rect">
                      <a:avLst/>
                    </a:prstGeom>
                    <a:noFill/>
                    <a:ln w="9525">
                      <a:noFill/>
                      <a:miter lim="800000"/>
                      <a:headEnd/>
                      <a:tailEnd/>
                    </a:ln>
                  </pic:spPr>
                </pic:pic>
              </a:graphicData>
            </a:graphic>
          </wp:inline>
        </w:drawing>
      </w:r>
    </w:p>
    <w:p w:rsidR="00FD2BD5" w:rsidRDefault="00FD2BD5" w:rsidP="00C1280A">
      <w:pPr>
        <w:pStyle w:val="a4"/>
        <w:jc w:val="both"/>
        <w:rPr>
          <w:rFonts w:ascii="Times New Roman" w:eastAsia="Times New Roman" w:hAnsi="Times New Roman" w:cs="Times New Roman"/>
          <w:color w:val="000000"/>
          <w:sz w:val="24"/>
          <w:szCs w:val="24"/>
          <w:lang w:eastAsia="ru-RU"/>
        </w:rPr>
      </w:pPr>
    </w:p>
    <w:p w:rsidR="00FD2BD5" w:rsidRPr="00FD2BD5" w:rsidRDefault="00FD2BD5" w:rsidP="00FD2BD5">
      <w:pPr>
        <w:pStyle w:val="a4"/>
        <w:jc w:val="both"/>
        <w:rPr>
          <w:rFonts w:ascii="Times New Roman" w:eastAsia="Times New Roman" w:hAnsi="Times New Roman" w:cs="Times New Roman"/>
          <w:color w:val="000000"/>
          <w:sz w:val="24"/>
          <w:szCs w:val="24"/>
          <w:lang w:eastAsia="ru-RU"/>
        </w:rPr>
      </w:pPr>
      <w:r w:rsidRPr="00FD2BD5">
        <w:rPr>
          <w:rFonts w:ascii="Times New Roman" w:eastAsia="Times New Roman" w:hAnsi="Times New Roman" w:cs="Times New Roman"/>
          <w:color w:val="000000"/>
          <w:sz w:val="24"/>
          <w:szCs w:val="24"/>
          <w:lang w:eastAsia="ru-RU"/>
        </w:rPr>
        <w:drawing>
          <wp:inline distT="0" distB="0" distL="0" distR="0">
            <wp:extent cx="4758239" cy="2582114"/>
            <wp:effectExtent l="19050" t="0" r="4261" b="0"/>
            <wp:docPr id="12" name="Рисунок 8" descr="http://totb.ro/wp-content/uploads/2010/08/burete-de-m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otb.ro/wp-content/uploads/2010/08/burete-de-mare.jpg"/>
                    <pic:cNvPicPr>
                      <a:picLocks noChangeAspect="1" noChangeArrowheads="1"/>
                    </pic:cNvPicPr>
                  </pic:nvPicPr>
                  <pic:blipFill>
                    <a:blip r:embed="rId20" cstate="print"/>
                    <a:srcRect/>
                    <a:stretch>
                      <a:fillRect/>
                    </a:stretch>
                  </pic:blipFill>
                  <pic:spPr bwMode="auto">
                    <a:xfrm>
                      <a:off x="0" y="0"/>
                      <a:ext cx="4762500" cy="2584426"/>
                    </a:xfrm>
                    <a:prstGeom prst="rect">
                      <a:avLst/>
                    </a:prstGeom>
                    <a:noFill/>
                    <a:ln w="9525">
                      <a:noFill/>
                      <a:miter lim="800000"/>
                      <a:headEnd/>
                      <a:tailEnd/>
                    </a:ln>
                  </pic:spPr>
                </pic:pic>
              </a:graphicData>
            </a:graphic>
          </wp:inline>
        </w:drawing>
      </w:r>
    </w:p>
    <w:p w:rsidR="00BA2804" w:rsidRDefault="00BA2804" w:rsidP="00C1280A">
      <w:pPr>
        <w:pStyle w:val="a4"/>
        <w:jc w:val="both"/>
        <w:rPr>
          <w:rFonts w:ascii="Times New Roman" w:eastAsia="Times New Roman" w:hAnsi="Times New Roman" w:cs="Times New Roman"/>
          <w:color w:val="000000"/>
          <w:sz w:val="24"/>
          <w:szCs w:val="24"/>
          <w:lang w:eastAsia="ru-RU"/>
        </w:rPr>
      </w:pPr>
    </w:p>
    <w:p w:rsidR="00C1280A" w:rsidRPr="00BA2804" w:rsidRDefault="00C1280A" w:rsidP="00C1280A">
      <w:pPr>
        <w:pStyle w:val="a4"/>
        <w:jc w:val="both"/>
        <w:rPr>
          <w:rFonts w:ascii="Times New Roman" w:hAnsi="Times New Roman" w:cs="Times New Roman"/>
          <w:color w:val="FF0000"/>
          <w:sz w:val="24"/>
          <w:szCs w:val="24"/>
        </w:rPr>
      </w:pPr>
      <w:r w:rsidRPr="00BA2804">
        <w:rPr>
          <w:rFonts w:ascii="Times New Roman" w:eastAsia="Times New Roman" w:hAnsi="Times New Roman" w:cs="Times New Roman"/>
          <w:color w:val="FF0000"/>
          <w:sz w:val="24"/>
          <w:szCs w:val="24"/>
          <w:lang w:eastAsia="ru-RU"/>
        </w:rPr>
        <w:t>Задания:</w:t>
      </w:r>
    </w:p>
    <w:p w:rsidR="00EC134D" w:rsidRDefault="00EC134D" w:rsidP="004A40BC">
      <w:pPr>
        <w:pStyle w:val="a4"/>
        <w:numPr>
          <w:ilvl w:val="0"/>
          <w:numId w:val="2"/>
        </w:numPr>
        <w:jc w:val="both"/>
        <w:rPr>
          <w:rFonts w:ascii="Times New Roman" w:hAnsi="Times New Roman" w:cs="Times New Roman"/>
          <w:sz w:val="28"/>
          <w:szCs w:val="28"/>
        </w:rPr>
      </w:pPr>
      <w:r w:rsidRPr="002C6FB1">
        <w:rPr>
          <w:rFonts w:ascii="Times New Roman" w:hAnsi="Times New Roman" w:cs="Times New Roman"/>
          <w:sz w:val="28"/>
          <w:szCs w:val="28"/>
        </w:rPr>
        <w:t>Подпишите части строения гидры</w:t>
      </w:r>
      <w:r w:rsidR="00CE556B">
        <w:rPr>
          <w:rFonts w:ascii="Times New Roman" w:hAnsi="Times New Roman" w:cs="Times New Roman"/>
          <w:sz w:val="28"/>
          <w:szCs w:val="28"/>
        </w:rPr>
        <w:t xml:space="preserve"> (рис.2.35 стр.145)</w:t>
      </w:r>
    </w:p>
    <w:p w:rsidR="00BA2804" w:rsidRPr="00BA2804" w:rsidRDefault="00BA2804" w:rsidP="00BA2804">
      <w:pPr>
        <w:jc w:val="both"/>
        <w:rPr>
          <w:rFonts w:ascii="Times New Roman" w:hAnsi="Times New Roman" w:cs="Times New Roman"/>
          <w:sz w:val="28"/>
          <w:szCs w:val="28"/>
        </w:rPr>
      </w:pPr>
    </w:p>
    <w:p w:rsidR="00E005CA" w:rsidRPr="00BA2804" w:rsidRDefault="00BA2804" w:rsidP="00BA2804">
      <w:pPr>
        <w:pStyle w:val="a4"/>
        <w:numPr>
          <w:ilvl w:val="0"/>
          <w:numId w:val="7"/>
        </w:numPr>
        <w:jc w:val="both"/>
        <w:rPr>
          <w:rFonts w:ascii="Times New Roman" w:hAnsi="Times New Roman" w:cs="Times New Roman"/>
          <w:b/>
          <w:color w:val="FF0000"/>
          <w:sz w:val="28"/>
          <w:szCs w:val="28"/>
        </w:rPr>
      </w:pPr>
      <w:proofErr w:type="spellStart"/>
      <w:r w:rsidRPr="00BA2804">
        <w:rPr>
          <w:rFonts w:ascii="Times New Roman" w:hAnsi="Times New Roman" w:cs="Times New Roman"/>
          <w:b/>
          <w:color w:val="FF0000"/>
          <w:sz w:val="28"/>
          <w:szCs w:val="28"/>
        </w:rPr>
        <w:t>Многоклеточныегрибы</w:t>
      </w:r>
      <w:proofErr w:type="spellEnd"/>
      <w:r w:rsidRPr="00BA2804">
        <w:rPr>
          <w:rFonts w:ascii="Times New Roman" w:hAnsi="Times New Roman" w:cs="Times New Roman"/>
          <w:b/>
          <w:color w:val="FF0000"/>
          <w:sz w:val="28"/>
          <w:szCs w:val="28"/>
        </w:rPr>
        <w:t>.</w:t>
      </w:r>
    </w:p>
    <w:p w:rsidR="00BA2804" w:rsidRDefault="00EA6477" w:rsidP="00BA2804">
      <w:pPr>
        <w:jc w:val="both"/>
        <w:rPr>
          <w:rFonts w:ascii="Times New Roman" w:hAnsi="Times New Roman" w:cs="Times New Roman"/>
          <w:sz w:val="28"/>
          <w:szCs w:val="28"/>
        </w:rPr>
      </w:pPr>
      <w:r w:rsidRPr="00BA2804">
        <w:rPr>
          <w:rFonts w:ascii="Times New Roman" w:hAnsi="Times New Roman" w:cs="Times New Roman"/>
          <w:sz w:val="28"/>
          <w:szCs w:val="28"/>
        </w:rPr>
        <w:lastRenderedPageBreak/>
        <w:t>Изучите текст</w:t>
      </w:r>
      <w:r w:rsidR="00BA2804">
        <w:rPr>
          <w:rFonts w:ascii="Times New Roman" w:hAnsi="Times New Roman" w:cs="Times New Roman"/>
          <w:sz w:val="28"/>
          <w:szCs w:val="28"/>
        </w:rPr>
        <w:t>:</w:t>
      </w:r>
    </w:p>
    <w:p w:rsidR="00E07C5C" w:rsidRDefault="00BA2804" w:rsidP="00E07C5C">
      <w:pPr>
        <w:pStyle w:val="a4"/>
        <w:shd w:val="clear" w:color="auto" w:fill="FFFFFF" w:themeFill="background1"/>
        <w:spacing w:line="240" w:lineRule="auto"/>
        <w:ind w:left="-142" w:hanging="142"/>
        <w:jc w:val="both"/>
        <w:rPr>
          <w:rFonts w:ascii="Times New Roman" w:hAnsi="Times New Roman" w:cs="Times New Roman"/>
          <w:color w:val="000000"/>
          <w:sz w:val="24"/>
          <w:szCs w:val="24"/>
          <w:shd w:val="clear" w:color="auto" w:fill="FFFFFF" w:themeFill="background1"/>
        </w:rPr>
      </w:pPr>
      <w:r w:rsidRPr="00B70A01">
        <w:rPr>
          <w:rFonts w:ascii="Times New Roman" w:hAnsi="Times New Roman" w:cs="Times New Roman"/>
          <w:color w:val="000000"/>
          <w:sz w:val="24"/>
          <w:szCs w:val="24"/>
          <w:shd w:val="clear" w:color="auto" w:fill="FFFFFF" w:themeFill="background1"/>
        </w:rPr>
        <w:t xml:space="preserve">Грибы — это выделенные в отдельное царство живые организмы. Они объединяют около 100 тысяч видов и представляют собой гетеротрофные организмы, схожие по ряду </w:t>
      </w:r>
      <w:proofErr w:type="gramStart"/>
      <w:r w:rsidRPr="00B70A01">
        <w:rPr>
          <w:rFonts w:ascii="Times New Roman" w:hAnsi="Times New Roman" w:cs="Times New Roman"/>
          <w:color w:val="000000"/>
          <w:sz w:val="24"/>
          <w:szCs w:val="24"/>
          <w:shd w:val="clear" w:color="auto" w:fill="FFFFFF" w:themeFill="background1"/>
        </w:rPr>
        <w:t>признаков</w:t>
      </w:r>
      <w:proofErr w:type="gramEnd"/>
      <w:r w:rsidRPr="00B70A01">
        <w:rPr>
          <w:rFonts w:ascii="Times New Roman" w:hAnsi="Times New Roman" w:cs="Times New Roman"/>
          <w:color w:val="000000"/>
          <w:sz w:val="24"/>
          <w:szCs w:val="24"/>
          <w:shd w:val="clear" w:color="auto" w:fill="FFFFFF" w:themeFill="background1"/>
        </w:rPr>
        <w:t xml:space="preserve"> как с растениями, так и с животными. Грибы делят </w:t>
      </w:r>
      <w:proofErr w:type="gramStart"/>
      <w:r w:rsidRPr="00B70A01">
        <w:rPr>
          <w:rFonts w:ascii="Times New Roman" w:hAnsi="Times New Roman" w:cs="Times New Roman"/>
          <w:color w:val="000000"/>
          <w:sz w:val="24"/>
          <w:szCs w:val="24"/>
          <w:shd w:val="clear" w:color="auto" w:fill="FFFFFF" w:themeFill="background1"/>
        </w:rPr>
        <w:t>на</w:t>
      </w:r>
      <w:proofErr w:type="gramEnd"/>
      <w:r w:rsidRPr="00B70A01">
        <w:rPr>
          <w:rFonts w:ascii="Times New Roman" w:hAnsi="Times New Roman" w:cs="Times New Roman"/>
          <w:color w:val="000000"/>
          <w:sz w:val="24"/>
          <w:szCs w:val="24"/>
          <w:shd w:val="clear" w:color="auto" w:fill="FFFFFF" w:themeFill="background1"/>
        </w:rPr>
        <w:t xml:space="preserve"> высшие и низшие. Из последних всем хорошо известны дрожжи и плесневелы</w:t>
      </w:r>
      <w:proofErr w:type="gramStart"/>
      <w:r w:rsidRPr="00B70A01">
        <w:rPr>
          <w:rFonts w:ascii="Times New Roman" w:hAnsi="Times New Roman" w:cs="Times New Roman"/>
          <w:color w:val="000000"/>
          <w:sz w:val="24"/>
          <w:szCs w:val="24"/>
          <w:shd w:val="clear" w:color="auto" w:fill="FFFFFF" w:themeFill="background1"/>
        </w:rPr>
        <w:t>е(</w:t>
      </w:r>
      <w:proofErr w:type="spellStart"/>
      <w:proofErr w:type="gramEnd"/>
      <w:r w:rsidRPr="00B70A01">
        <w:rPr>
          <w:rFonts w:ascii="Times New Roman" w:hAnsi="Times New Roman" w:cs="Times New Roman"/>
          <w:i/>
          <w:color w:val="000000"/>
          <w:sz w:val="24"/>
          <w:szCs w:val="24"/>
          <w:shd w:val="clear" w:color="auto" w:fill="FFFFFF" w:themeFill="background1"/>
        </w:rPr>
        <w:t>пиницилл</w:t>
      </w:r>
      <w:proofErr w:type="spellEnd"/>
      <w:r w:rsidRPr="00B70A01">
        <w:rPr>
          <w:rFonts w:ascii="Times New Roman" w:hAnsi="Times New Roman" w:cs="Times New Roman"/>
          <w:color w:val="000000"/>
          <w:sz w:val="24"/>
          <w:szCs w:val="24"/>
          <w:shd w:val="clear" w:color="auto" w:fill="FFFFFF" w:themeFill="background1"/>
        </w:rPr>
        <w:t xml:space="preserve"> ,</w:t>
      </w:r>
      <w:proofErr w:type="spellStart"/>
      <w:r w:rsidRPr="00B70A01">
        <w:rPr>
          <w:rFonts w:ascii="Times New Roman" w:hAnsi="Times New Roman" w:cs="Times New Roman"/>
          <w:i/>
          <w:color w:val="000000"/>
          <w:sz w:val="24"/>
          <w:szCs w:val="24"/>
          <w:shd w:val="clear" w:color="auto" w:fill="FFFFFF" w:themeFill="background1"/>
        </w:rPr>
        <w:t>асперилл</w:t>
      </w:r>
      <w:proofErr w:type="spellEnd"/>
      <w:r w:rsidRPr="00B70A01">
        <w:rPr>
          <w:rFonts w:ascii="Times New Roman" w:hAnsi="Times New Roman" w:cs="Times New Roman"/>
          <w:color w:val="000000"/>
          <w:sz w:val="24"/>
          <w:szCs w:val="24"/>
          <w:shd w:val="clear" w:color="auto" w:fill="FFFFFF" w:themeFill="background1"/>
        </w:rPr>
        <w:t>), а высшие—это те грибы, которые в виде шляпочных произрастают повсеместно на Земле при наличии питательной среды и оптимальных условий. По способу питания выделяют сапрофиты, питающиеся различного рода органическими остатками, и паразиты, живущие на других организмах.</w:t>
      </w:r>
    </w:p>
    <w:p w:rsidR="00365D4A" w:rsidRDefault="00365D4A" w:rsidP="00E07C5C">
      <w:pPr>
        <w:pStyle w:val="a4"/>
        <w:shd w:val="clear" w:color="auto" w:fill="FFFFFF" w:themeFill="background1"/>
        <w:spacing w:line="240" w:lineRule="auto"/>
        <w:ind w:left="-142" w:hanging="142"/>
        <w:jc w:val="both"/>
        <w:rPr>
          <w:rFonts w:ascii="Times New Roman" w:hAnsi="Times New Roman" w:cs="Times New Roman"/>
          <w:color w:val="000000"/>
          <w:sz w:val="24"/>
          <w:szCs w:val="24"/>
          <w:shd w:val="clear" w:color="auto" w:fill="FFFFFF" w:themeFill="background1"/>
        </w:rPr>
      </w:pPr>
    </w:p>
    <w:p w:rsidR="000234AA" w:rsidRDefault="00BA2804" w:rsidP="00E07C5C">
      <w:pPr>
        <w:pStyle w:val="a4"/>
        <w:shd w:val="clear" w:color="auto" w:fill="FFFFFF" w:themeFill="background1"/>
        <w:spacing w:line="240" w:lineRule="auto"/>
        <w:ind w:left="-142" w:hanging="142"/>
        <w:jc w:val="both"/>
        <w:rPr>
          <w:rFonts w:ascii="Times New Roman" w:hAnsi="Times New Roman" w:cs="Times New Roman"/>
          <w:color w:val="000000"/>
          <w:sz w:val="24"/>
          <w:szCs w:val="24"/>
          <w:shd w:val="clear" w:color="auto" w:fill="FFFFFF" w:themeFill="background1"/>
        </w:rPr>
      </w:pPr>
      <w:proofErr w:type="spellStart"/>
      <w:r w:rsidRPr="00B70A01">
        <w:rPr>
          <w:rFonts w:ascii="Times New Roman" w:hAnsi="Times New Roman" w:cs="Times New Roman"/>
          <w:b/>
          <w:color w:val="000000"/>
          <w:sz w:val="24"/>
          <w:szCs w:val="24"/>
          <w:shd w:val="clear" w:color="auto" w:fill="FFFFFF" w:themeFill="background1"/>
        </w:rPr>
        <w:t>Шапиньон</w:t>
      </w:r>
      <w:proofErr w:type="spellEnd"/>
      <w:r w:rsidRPr="00B70A01">
        <w:rPr>
          <w:rFonts w:ascii="Times New Roman" w:hAnsi="Times New Roman" w:cs="Times New Roman"/>
          <w:color w:val="000000"/>
          <w:sz w:val="24"/>
          <w:szCs w:val="24"/>
          <w:shd w:val="clear" w:color="auto" w:fill="FFFFFF" w:themeFill="background1"/>
        </w:rPr>
        <w:t xml:space="preserve"> </w:t>
      </w:r>
    </w:p>
    <w:p w:rsidR="00BA2804" w:rsidRPr="00E07C5C" w:rsidRDefault="00BA2804" w:rsidP="00E07C5C">
      <w:pPr>
        <w:pStyle w:val="a4"/>
        <w:shd w:val="clear" w:color="auto" w:fill="FFFFFF" w:themeFill="background1"/>
        <w:spacing w:line="240" w:lineRule="auto"/>
        <w:ind w:left="-142" w:hanging="142"/>
        <w:jc w:val="both"/>
        <w:rPr>
          <w:rFonts w:ascii="Times New Roman" w:hAnsi="Times New Roman" w:cs="Times New Roman"/>
          <w:color w:val="000000"/>
          <w:sz w:val="24"/>
          <w:szCs w:val="24"/>
          <w:shd w:val="clear" w:color="auto" w:fill="FFFFFF" w:themeFill="background1"/>
        </w:rPr>
      </w:pPr>
      <w:hyperlink r:id="rId21" w:tooltip="Плодовое тело" w:history="1">
        <w:r w:rsidRPr="00B70A01">
          <w:rPr>
            <w:rFonts w:ascii="Times New Roman" w:eastAsia="Times New Roman" w:hAnsi="Times New Roman" w:cs="Times New Roman"/>
            <w:b/>
            <w:bCs/>
            <w:color w:val="0B0080"/>
            <w:sz w:val="24"/>
            <w:szCs w:val="24"/>
            <w:lang w:eastAsia="ru-RU"/>
          </w:rPr>
          <w:t>Плодовые тела</w:t>
        </w:r>
      </w:hyperlink>
      <w:r w:rsidRPr="00B70A01">
        <w:rPr>
          <w:rFonts w:ascii="Times New Roman" w:eastAsia="Times New Roman" w:hAnsi="Times New Roman" w:cs="Times New Roman"/>
          <w:color w:val="252525"/>
          <w:sz w:val="24"/>
          <w:szCs w:val="24"/>
          <w:lang w:eastAsia="ru-RU"/>
        </w:rPr>
        <w:t> различных размеров — от 3—5 (</w:t>
      </w:r>
      <w:proofErr w:type="spellStart"/>
      <w:r w:rsidRPr="00B70A01">
        <w:rPr>
          <w:rFonts w:ascii="Times New Roman" w:eastAsia="Times New Roman" w:hAnsi="Times New Roman" w:cs="Times New Roman"/>
          <w:i/>
          <w:iCs/>
          <w:color w:val="252525"/>
          <w:sz w:val="24"/>
          <w:szCs w:val="24"/>
          <w:lang w:eastAsia="ru-RU"/>
        </w:rPr>
        <w:t>Agaricus</w:t>
      </w:r>
      <w:proofErr w:type="spellEnd"/>
      <w:r w:rsidRPr="00B70A01">
        <w:rPr>
          <w:rFonts w:ascii="Times New Roman" w:eastAsia="Times New Roman" w:hAnsi="Times New Roman" w:cs="Times New Roman"/>
          <w:i/>
          <w:iCs/>
          <w:color w:val="252525"/>
          <w:sz w:val="24"/>
          <w:szCs w:val="24"/>
          <w:lang w:eastAsia="ru-RU"/>
        </w:rPr>
        <w:t xml:space="preserve"> </w:t>
      </w:r>
      <w:proofErr w:type="spellStart"/>
      <w:r w:rsidRPr="00B70A01">
        <w:rPr>
          <w:rFonts w:ascii="Times New Roman" w:eastAsia="Times New Roman" w:hAnsi="Times New Roman" w:cs="Times New Roman"/>
          <w:i/>
          <w:iCs/>
          <w:color w:val="252525"/>
          <w:sz w:val="24"/>
          <w:szCs w:val="24"/>
          <w:lang w:eastAsia="ru-RU"/>
        </w:rPr>
        <w:t>comtulus</w:t>
      </w:r>
      <w:proofErr w:type="spellEnd"/>
      <w:r w:rsidRPr="00B70A01">
        <w:rPr>
          <w:rFonts w:ascii="Times New Roman" w:eastAsia="Times New Roman" w:hAnsi="Times New Roman" w:cs="Times New Roman"/>
          <w:color w:val="252525"/>
          <w:sz w:val="24"/>
          <w:szCs w:val="24"/>
          <w:lang w:eastAsia="ru-RU"/>
        </w:rPr>
        <w:t>) до 20—25 см (</w:t>
      </w:r>
      <w:proofErr w:type="spellStart"/>
      <w:r w:rsidRPr="00B70A01">
        <w:rPr>
          <w:rFonts w:ascii="Times New Roman" w:eastAsia="Times New Roman" w:hAnsi="Times New Roman" w:cs="Times New Roman"/>
          <w:i/>
          <w:iCs/>
          <w:color w:val="252525"/>
          <w:sz w:val="24"/>
          <w:szCs w:val="24"/>
          <w:lang w:eastAsia="ru-RU"/>
        </w:rPr>
        <w:t>Agaricus</w:t>
      </w:r>
      <w:proofErr w:type="spellEnd"/>
      <w:r w:rsidRPr="00B70A01">
        <w:rPr>
          <w:rFonts w:ascii="Times New Roman" w:eastAsia="Times New Roman" w:hAnsi="Times New Roman" w:cs="Times New Roman"/>
          <w:i/>
          <w:iCs/>
          <w:color w:val="252525"/>
          <w:sz w:val="24"/>
          <w:szCs w:val="24"/>
          <w:lang w:eastAsia="ru-RU"/>
        </w:rPr>
        <w:t xml:space="preserve"> </w:t>
      </w:r>
      <w:proofErr w:type="spellStart"/>
      <w:r w:rsidRPr="00B70A01">
        <w:rPr>
          <w:rFonts w:ascii="Times New Roman" w:eastAsia="Times New Roman" w:hAnsi="Times New Roman" w:cs="Times New Roman"/>
          <w:i/>
          <w:iCs/>
          <w:color w:val="252525"/>
          <w:sz w:val="24"/>
          <w:szCs w:val="24"/>
          <w:lang w:eastAsia="ru-RU"/>
        </w:rPr>
        <w:t>arvensis</w:t>
      </w:r>
      <w:proofErr w:type="spellEnd"/>
      <w:r w:rsidRPr="00B70A01">
        <w:rPr>
          <w:rFonts w:ascii="Times New Roman" w:eastAsia="Times New Roman" w:hAnsi="Times New Roman" w:cs="Times New Roman"/>
          <w:color w:val="252525"/>
          <w:sz w:val="24"/>
          <w:szCs w:val="24"/>
          <w:lang w:eastAsia="ru-RU"/>
        </w:rPr>
        <w:t>).</w:t>
      </w:r>
    </w:p>
    <w:p w:rsidR="0024402D" w:rsidRDefault="00BA2804" w:rsidP="0024402D">
      <w:pPr>
        <w:shd w:val="clear" w:color="auto" w:fill="FFFFFF"/>
        <w:spacing w:before="100" w:beforeAutospacing="1" w:after="24" w:line="240" w:lineRule="auto"/>
        <w:ind w:left="-142" w:hanging="142"/>
        <w:jc w:val="both"/>
        <w:rPr>
          <w:rFonts w:ascii="Times New Roman" w:eastAsia="Times New Roman" w:hAnsi="Times New Roman" w:cs="Times New Roman"/>
          <w:color w:val="252525"/>
          <w:sz w:val="24"/>
          <w:szCs w:val="24"/>
          <w:lang w:eastAsia="ru-RU"/>
        </w:rPr>
      </w:pPr>
      <w:hyperlink r:id="rId22" w:tooltip="Шляпка (гриба)" w:history="1">
        <w:r w:rsidRPr="00B70A01">
          <w:rPr>
            <w:rFonts w:ascii="Times New Roman" w:eastAsia="Times New Roman" w:hAnsi="Times New Roman" w:cs="Times New Roman"/>
            <w:b/>
            <w:bCs/>
            <w:color w:val="0B0080"/>
            <w:sz w:val="24"/>
            <w:szCs w:val="24"/>
            <w:lang w:eastAsia="ru-RU"/>
          </w:rPr>
          <w:t>Шляпка</w:t>
        </w:r>
      </w:hyperlink>
      <w:r w:rsidRPr="00B70A01">
        <w:rPr>
          <w:rFonts w:ascii="Times New Roman" w:eastAsia="Times New Roman" w:hAnsi="Times New Roman" w:cs="Times New Roman"/>
          <w:color w:val="252525"/>
          <w:sz w:val="24"/>
          <w:szCs w:val="24"/>
          <w:lang w:eastAsia="ru-RU"/>
        </w:rPr>
        <w:t xml:space="preserve"> массивная, плотная, сначала округлая, с возрастом становится всё более плоской. Поверхность гладкая, либо покрыта тёмными чешуйками; цвет — от белого </w:t>
      </w:r>
      <w:proofErr w:type="gramStart"/>
      <w:r w:rsidRPr="00B70A01">
        <w:rPr>
          <w:rFonts w:ascii="Times New Roman" w:eastAsia="Times New Roman" w:hAnsi="Times New Roman" w:cs="Times New Roman"/>
          <w:color w:val="252525"/>
          <w:sz w:val="24"/>
          <w:szCs w:val="24"/>
          <w:lang w:eastAsia="ru-RU"/>
        </w:rPr>
        <w:t>до</w:t>
      </w:r>
      <w:proofErr w:type="gramEnd"/>
      <w:r w:rsidRPr="00B70A01">
        <w:rPr>
          <w:rFonts w:ascii="Times New Roman" w:eastAsia="Times New Roman" w:hAnsi="Times New Roman" w:cs="Times New Roman"/>
          <w:color w:val="252525"/>
          <w:sz w:val="24"/>
          <w:szCs w:val="24"/>
          <w:lang w:eastAsia="ru-RU"/>
        </w:rPr>
        <w:t xml:space="preserve"> буроватого и коричневого.</w:t>
      </w:r>
    </w:p>
    <w:p w:rsidR="000234AA" w:rsidRDefault="00BA2804" w:rsidP="000234AA">
      <w:pPr>
        <w:shd w:val="clear" w:color="auto" w:fill="FFFFFF"/>
        <w:spacing w:before="100" w:beforeAutospacing="1" w:after="24" w:line="240" w:lineRule="auto"/>
        <w:ind w:left="-142" w:hanging="142"/>
        <w:jc w:val="both"/>
        <w:rPr>
          <w:rFonts w:ascii="Times New Roman" w:eastAsia="Times New Roman" w:hAnsi="Times New Roman" w:cs="Times New Roman"/>
          <w:color w:val="252525"/>
          <w:sz w:val="24"/>
          <w:szCs w:val="24"/>
          <w:lang w:eastAsia="ru-RU"/>
        </w:rPr>
      </w:pPr>
      <w:hyperlink r:id="rId23" w:anchor=".D0.BF.D0.BB.D0.B0.D1.81.D1.82.D0.B8.D0.BD.D1.87.D0.B0.D1.82.D1.8B.D0.B9" w:tooltip="Гименофор" w:history="1">
        <w:proofErr w:type="gramStart"/>
        <w:r w:rsidRPr="00B70A01">
          <w:rPr>
            <w:rFonts w:ascii="Times New Roman" w:eastAsia="Times New Roman" w:hAnsi="Times New Roman" w:cs="Times New Roman"/>
            <w:b/>
            <w:bCs/>
            <w:color w:val="0B0080"/>
            <w:sz w:val="24"/>
            <w:szCs w:val="24"/>
            <w:lang w:eastAsia="ru-RU"/>
          </w:rPr>
          <w:t>Пластинки</w:t>
        </w:r>
      </w:hyperlink>
      <w:r w:rsidRPr="00B70A01">
        <w:rPr>
          <w:rFonts w:ascii="Times New Roman" w:eastAsia="Times New Roman" w:hAnsi="Times New Roman" w:cs="Times New Roman"/>
          <w:color w:val="252525"/>
          <w:sz w:val="24"/>
          <w:szCs w:val="24"/>
          <w:lang w:eastAsia="ru-RU"/>
        </w:rPr>
        <w:t> свободные, вначале белые, затем темнеют, изменяя окраску от розоватого до почти чёрного цвета, что обусловлено изменением окраски спор.</w:t>
      </w:r>
      <w:proofErr w:type="gramEnd"/>
      <w:r w:rsidRPr="00B70A01">
        <w:rPr>
          <w:rFonts w:ascii="Times New Roman" w:eastAsia="Times New Roman" w:hAnsi="Times New Roman" w:cs="Times New Roman"/>
          <w:color w:val="252525"/>
          <w:sz w:val="24"/>
          <w:szCs w:val="24"/>
          <w:lang w:eastAsia="ru-RU"/>
        </w:rPr>
        <w:t xml:space="preserve"> По этому признаку шампиньоны легко отличить от похожих на них ядовитых грибов рода </w:t>
      </w:r>
      <w:proofErr w:type="spellStart"/>
      <w:r w:rsidRPr="00B70A01">
        <w:rPr>
          <w:rFonts w:ascii="Times New Roman" w:hAnsi="Times New Roman" w:cs="Times New Roman"/>
        </w:rPr>
        <w:fldChar w:fldCharType="begin"/>
      </w:r>
      <w:r w:rsidRPr="00B70A01">
        <w:rPr>
          <w:rFonts w:ascii="Times New Roman" w:hAnsi="Times New Roman" w:cs="Times New Roman"/>
        </w:rPr>
        <w:instrText>HYPERLINK "https://ru.wikipedia.org/wiki/Amanita" \o "Amanita"</w:instrText>
      </w:r>
      <w:r w:rsidRPr="00B70A01">
        <w:rPr>
          <w:rFonts w:ascii="Times New Roman" w:hAnsi="Times New Roman" w:cs="Times New Roman"/>
        </w:rPr>
        <w:fldChar w:fldCharType="separate"/>
      </w:r>
      <w:r w:rsidRPr="00B70A01">
        <w:rPr>
          <w:rFonts w:ascii="Times New Roman" w:eastAsia="Times New Roman" w:hAnsi="Times New Roman" w:cs="Times New Roman"/>
          <w:i/>
          <w:iCs/>
          <w:color w:val="0B0080"/>
          <w:sz w:val="24"/>
          <w:szCs w:val="24"/>
          <w:lang w:eastAsia="ru-RU"/>
        </w:rPr>
        <w:t>Amanita</w:t>
      </w:r>
      <w:proofErr w:type="spellEnd"/>
      <w:r w:rsidRPr="00B70A01">
        <w:rPr>
          <w:rFonts w:ascii="Times New Roman" w:hAnsi="Times New Roman" w:cs="Times New Roman"/>
        </w:rPr>
        <w:fldChar w:fldCharType="end"/>
      </w:r>
      <w:r w:rsidRPr="00B70A01">
        <w:rPr>
          <w:rFonts w:ascii="Times New Roman" w:eastAsia="Times New Roman" w:hAnsi="Times New Roman" w:cs="Times New Roman"/>
          <w:color w:val="252525"/>
          <w:sz w:val="24"/>
          <w:szCs w:val="24"/>
          <w:lang w:eastAsia="ru-RU"/>
        </w:rPr>
        <w:t xml:space="preserve">, у которых в течение всей жизни плодового тела пластинки и споры остаются белыми, либо </w:t>
      </w:r>
      <w:proofErr w:type="spellStart"/>
      <w:r w:rsidRPr="00B70A01">
        <w:rPr>
          <w:rFonts w:ascii="Times New Roman" w:eastAsia="Times New Roman" w:hAnsi="Times New Roman" w:cs="Times New Roman"/>
          <w:color w:val="252525"/>
          <w:sz w:val="24"/>
          <w:szCs w:val="24"/>
          <w:lang w:eastAsia="ru-RU"/>
        </w:rPr>
        <w:t>желтоватыми.</w:t>
      </w:r>
      <w:proofErr w:type="spellEnd"/>
    </w:p>
    <w:p w:rsidR="000234AA" w:rsidRDefault="00BA2804" w:rsidP="000234AA">
      <w:pPr>
        <w:shd w:val="clear" w:color="auto" w:fill="FFFFFF"/>
        <w:spacing w:before="100" w:beforeAutospacing="1" w:after="24" w:line="240" w:lineRule="auto"/>
        <w:ind w:left="-142" w:hanging="142"/>
        <w:jc w:val="both"/>
        <w:rPr>
          <w:rFonts w:ascii="Times New Roman" w:eastAsia="Times New Roman" w:hAnsi="Times New Roman" w:cs="Times New Roman"/>
          <w:color w:val="252525"/>
          <w:sz w:val="24"/>
          <w:szCs w:val="24"/>
          <w:lang w:eastAsia="ru-RU"/>
        </w:rPr>
      </w:pPr>
      <w:hyperlink r:id="rId24" w:tooltip="Ножка (гриба)" w:history="1">
        <w:r w:rsidRPr="00B70A01">
          <w:rPr>
            <w:rFonts w:ascii="Times New Roman" w:eastAsia="Times New Roman" w:hAnsi="Times New Roman" w:cs="Times New Roman"/>
            <w:b/>
            <w:bCs/>
            <w:color w:val="0B0080"/>
            <w:sz w:val="24"/>
            <w:szCs w:val="24"/>
            <w:lang w:eastAsia="ru-RU"/>
          </w:rPr>
          <w:t>Ножка</w:t>
        </w:r>
      </w:hyperlink>
      <w:r w:rsidRPr="00B70A01">
        <w:rPr>
          <w:rFonts w:ascii="Times New Roman" w:eastAsia="Times New Roman" w:hAnsi="Times New Roman" w:cs="Times New Roman"/>
          <w:color w:val="252525"/>
          <w:sz w:val="24"/>
          <w:szCs w:val="24"/>
          <w:lang w:eastAsia="ru-RU"/>
        </w:rPr>
        <w:t> центральная, ровная, плотная, реже рыхлая или полая внутри. Всегда имеется </w:t>
      </w:r>
      <w:r w:rsidRPr="00B70A01">
        <w:rPr>
          <w:rFonts w:ascii="Times New Roman" w:eastAsia="Times New Roman" w:hAnsi="Times New Roman" w:cs="Times New Roman"/>
          <w:b/>
          <w:bCs/>
          <w:color w:val="252525"/>
          <w:sz w:val="24"/>
          <w:szCs w:val="24"/>
          <w:lang w:eastAsia="ru-RU"/>
        </w:rPr>
        <w:t>частное покрывало</w:t>
      </w:r>
      <w:r w:rsidRPr="00B70A01">
        <w:rPr>
          <w:rFonts w:ascii="Times New Roman" w:eastAsia="Times New Roman" w:hAnsi="Times New Roman" w:cs="Times New Roman"/>
          <w:color w:val="252525"/>
          <w:sz w:val="24"/>
          <w:szCs w:val="24"/>
          <w:lang w:eastAsia="ru-RU"/>
        </w:rPr>
        <w:t>, оставляющее на ножке хорошо заметное одно- или двухслойное кольцо.</w:t>
      </w:r>
    </w:p>
    <w:p w:rsidR="00BA2804" w:rsidRPr="00B70A01" w:rsidRDefault="00BA2804" w:rsidP="00935143">
      <w:pPr>
        <w:shd w:val="clear" w:color="auto" w:fill="FFFFFF"/>
        <w:spacing w:after="0" w:line="240" w:lineRule="auto"/>
        <w:ind w:left="-142" w:hanging="142"/>
        <w:jc w:val="both"/>
        <w:rPr>
          <w:rFonts w:ascii="Times New Roman" w:eastAsia="Times New Roman" w:hAnsi="Times New Roman" w:cs="Times New Roman"/>
          <w:color w:val="252525"/>
          <w:sz w:val="24"/>
          <w:szCs w:val="24"/>
          <w:lang w:eastAsia="ru-RU"/>
        </w:rPr>
      </w:pPr>
      <w:hyperlink r:id="rId25" w:tooltip="Мякоть (гриба)" w:history="1">
        <w:r w:rsidRPr="00B70A01">
          <w:rPr>
            <w:rFonts w:ascii="Times New Roman" w:eastAsia="Times New Roman" w:hAnsi="Times New Roman" w:cs="Times New Roman"/>
            <w:b/>
            <w:bCs/>
            <w:color w:val="0B0080"/>
            <w:sz w:val="24"/>
            <w:szCs w:val="24"/>
            <w:lang w:eastAsia="ru-RU"/>
          </w:rPr>
          <w:t>Мякоть</w:t>
        </w:r>
      </w:hyperlink>
      <w:r w:rsidRPr="00B70A01">
        <w:rPr>
          <w:rFonts w:ascii="Times New Roman" w:eastAsia="Times New Roman" w:hAnsi="Times New Roman" w:cs="Times New Roman"/>
          <w:color w:val="252525"/>
          <w:sz w:val="24"/>
          <w:szCs w:val="24"/>
          <w:lang w:eastAsia="ru-RU"/>
        </w:rPr>
        <w:t> — различных оттенков белого цвета. На воздухе часто приобретает желтоватый или красноватый оттенок. Обычно имеет выраженный «грибной», либо «</w:t>
      </w:r>
      <w:hyperlink r:id="rId26" w:tooltip="Анис" w:history="1">
        <w:r w:rsidRPr="00B70A01">
          <w:rPr>
            <w:rFonts w:ascii="Times New Roman" w:eastAsia="Times New Roman" w:hAnsi="Times New Roman" w:cs="Times New Roman"/>
            <w:color w:val="0B0080"/>
            <w:sz w:val="24"/>
            <w:szCs w:val="24"/>
            <w:lang w:eastAsia="ru-RU"/>
          </w:rPr>
          <w:t>анисовый</w:t>
        </w:r>
      </w:hyperlink>
      <w:r w:rsidRPr="00B70A01">
        <w:rPr>
          <w:rFonts w:ascii="Times New Roman" w:eastAsia="Times New Roman" w:hAnsi="Times New Roman" w:cs="Times New Roman"/>
          <w:color w:val="252525"/>
          <w:sz w:val="24"/>
          <w:szCs w:val="24"/>
          <w:lang w:eastAsia="ru-RU"/>
        </w:rPr>
        <w:t>» запах.</w:t>
      </w:r>
    </w:p>
    <w:p w:rsidR="00BA2804" w:rsidRPr="00B70A01" w:rsidRDefault="00BA2804" w:rsidP="00935143">
      <w:pPr>
        <w:shd w:val="clear" w:color="auto" w:fill="FFFFFF"/>
        <w:spacing w:after="0" w:line="371" w:lineRule="atLeast"/>
        <w:jc w:val="both"/>
        <w:textAlignment w:val="baseline"/>
        <w:rPr>
          <w:rFonts w:ascii="Times New Roman" w:eastAsia="Times New Roman" w:hAnsi="Times New Roman" w:cs="Times New Roman"/>
          <w:color w:val="444444"/>
          <w:sz w:val="24"/>
          <w:szCs w:val="24"/>
          <w:lang w:eastAsia="ru-RU"/>
        </w:rPr>
      </w:pPr>
      <w:r w:rsidRPr="00B70A01">
        <w:rPr>
          <w:rFonts w:ascii="Times New Roman" w:eastAsia="Times New Roman" w:hAnsi="Times New Roman" w:cs="Times New Roman"/>
          <w:color w:val="444444"/>
          <w:sz w:val="24"/>
          <w:szCs w:val="24"/>
          <w:lang w:eastAsia="ru-RU"/>
        </w:rPr>
        <w:t xml:space="preserve">Шампиньон можно увидеть </w:t>
      </w:r>
      <w:proofErr w:type="gramStart"/>
      <w:r w:rsidRPr="00B70A01">
        <w:rPr>
          <w:rFonts w:ascii="Times New Roman" w:eastAsia="Times New Roman" w:hAnsi="Times New Roman" w:cs="Times New Roman"/>
          <w:color w:val="444444"/>
          <w:sz w:val="24"/>
          <w:szCs w:val="24"/>
          <w:lang w:eastAsia="ru-RU"/>
        </w:rPr>
        <w:t>на</w:t>
      </w:r>
      <w:proofErr w:type="gramEnd"/>
      <w:r w:rsidRPr="00B70A01">
        <w:rPr>
          <w:rFonts w:ascii="Times New Roman" w:eastAsia="Times New Roman" w:hAnsi="Times New Roman" w:cs="Times New Roman"/>
          <w:color w:val="444444"/>
          <w:sz w:val="24"/>
          <w:szCs w:val="24"/>
          <w:lang w:eastAsia="ru-RU"/>
        </w:rPr>
        <w:t>:</w:t>
      </w:r>
    </w:p>
    <w:p w:rsidR="00BA2804" w:rsidRPr="00B70A01" w:rsidRDefault="00BA2804" w:rsidP="00935143">
      <w:pPr>
        <w:numPr>
          <w:ilvl w:val="0"/>
          <w:numId w:val="5"/>
        </w:numPr>
        <w:shd w:val="clear" w:color="auto" w:fill="FFFFFF"/>
        <w:spacing w:after="0" w:line="371" w:lineRule="atLeast"/>
        <w:jc w:val="both"/>
        <w:textAlignment w:val="baseline"/>
        <w:rPr>
          <w:rFonts w:ascii="Times New Roman" w:eastAsia="Times New Roman" w:hAnsi="Times New Roman" w:cs="Times New Roman"/>
          <w:color w:val="444444"/>
          <w:sz w:val="24"/>
          <w:szCs w:val="24"/>
          <w:lang w:eastAsia="ru-RU"/>
        </w:rPr>
      </w:pPr>
      <w:r w:rsidRPr="00B70A01">
        <w:rPr>
          <w:rFonts w:ascii="Times New Roman" w:eastAsia="Times New Roman" w:hAnsi="Times New Roman" w:cs="Times New Roman"/>
          <w:color w:val="444444"/>
          <w:sz w:val="24"/>
          <w:szCs w:val="24"/>
          <w:lang w:eastAsia="ru-RU"/>
        </w:rPr>
        <w:t xml:space="preserve">унавоженных </w:t>
      </w:r>
      <w:proofErr w:type="gramStart"/>
      <w:r w:rsidRPr="00B70A01">
        <w:rPr>
          <w:rFonts w:ascii="Times New Roman" w:eastAsia="Times New Roman" w:hAnsi="Times New Roman" w:cs="Times New Roman"/>
          <w:color w:val="444444"/>
          <w:sz w:val="24"/>
          <w:szCs w:val="24"/>
          <w:lang w:eastAsia="ru-RU"/>
        </w:rPr>
        <w:t>почвах</w:t>
      </w:r>
      <w:proofErr w:type="gramEnd"/>
      <w:r w:rsidRPr="00B70A01">
        <w:rPr>
          <w:rFonts w:ascii="Times New Roman" w:eastAsia="Times New Roman" w:hAnsi="Times New Roman" w:cs="Times New Roman"/>
          <w:color w:val="444444"/>
          <w:sz w:val="24"/>
          <w:szCs w:val="24"/>
          <w:lang w:eastAsia="ru-RU"/>
        </w:rPr>
        <w:t>,</w:t>
      </w:r>
    </w:p>
    <w:p w:rsidR="00BA2804" w:rsidRPr="00B70A01" w:rsidRDefault="00BA2804" w:rsidP="00935143">
      <w:pPr>
        <w:numPr>
          <w:ilvl w:val="0"/>
          <w:numId w:val="5"/>
        </w:numPr>
        <w:shd w:val="clear" w:color="auto" w:fill="FFFFFF"/>
        <w:spacing w:after="0" w:line="371" w:lineRule="atLeast"/>
        <w:jc w:val="both"/>
        <w:textAlignment w:val="baseline"/>
        <w:rPr>
          <w:rFonts w:ascii="Times New Roman" w:eastAsia="Times New Roman" w:hAnsi="Times New Roman" w:cs="Times New Roman"/>
          <w:color w:val="444444"/>
          <w:sz w:val="24"/>
          <w:szCs w:val="24"/>
          <w:lang w:eastAsia="ru-RU"/>
        </w:rPr>
      </w:pPr>
      <w:proofErr w:type="gramStart"/>
      <w:r w:rsidRPr="00B70A01">
        <w:rPr>
          <w:rFonts w:ascii="Times New Roman" w:eastAsia="Times New Roman" w:hAnsi="Times New Roman" w:cs="Times New Roman"/>
          <w:color w:val="444444"/>
          <w:sz w:val="24"/>
          <w:szCs w:val="24"/>
          <w:lang w:eastAsia="ru-RU"/>
        </w:rPr>
        <w:t>перегное</w:t>
      </w:r>
      <w:proofErr w:type="gramEnd"/>
      <w:r w:rsidRPr="00B70A01">
        <w:rPr>
          <w:rFonts w:ascii="Times New Roman" w:eastAsia="Times New Roman" w:hAnsi="Times New Roman" w:cs="Times New Roman"/>
          <w:color w:val="444444"/>
          <w:sz w:val="24"/>
          <w:szCs w:val="24"/>
          <w:lang w:eastAsia="ru-RU"/>
        </w:rPr>
        <w:t>,</w:t>
      </w:r>
    </w:p>
    <w:p w:rsidR="00BA2804" w:rsidRPr="00B70A01" w:rsidRDefault="00BA2804" w:rsidP="00935143">
      <w:pPr>
        <w:numPr>
          <w:ilvl w:val="0"/>
          <w:numId w:val="5"/>
        </w:numPr>
        <w:shd w:val="clear" w:color="auto" w:fill="FFFFFF"/>
        <w:spacing w:after="0" w:line="371" w:lineRule="atLeast"/>
        <w:jc w:val="both"/>
        <w:textAlignment w:val="baseline"/>
        <w:rPr>
          <w:rFonts w:ascii="Times New Roman" w:eastAsia="Times New Roman" w:hAnsi="Times New Roman" w:cs="Times New Roman"/>
          <w:color w:val="444444"/>
          <w:sz w:val="24"/>
          <w:szCs w:val="24"/>
          <w:lang w:eastAsia="ru-RU"/>
        </w:rPr>
      </w:pPr>
      <w:proofErr w:type="gramStart"/>
      <w:r w:rsidRPr="00B70A01">
        <w:rPr>
          <w:rFonts w:ascii="Times New Roman" w:eastAsia="Times New Roman" w:hAnsi="Times New Roman" w:cs="Times New Roman"/>
          <w:color w:val="444444"/>
          <w:sz w:val="24"/>
          <w:szCs w:val="24"/>
          <w:lang w:eastAsia="ru-RU"/>
        </w:rPr>
        <w:t>муравейниках</w:t>
      </w:r>
      <w:proofErr w:type="gramEnd"/>
    </w:p>
    <w:p w:rsidR="00BA2804" w:rsidRPr="00B70A01" w:rsidRDefault="00BA2804" w:rsidP="00935143">
      <w:pPr>
        <w:numPr>
          <w:ilvl w:val="0"/>
          <w:numId w:val="5"/>
        </w:numPr>
        <w:shd w:val="clear" w:color="auto" w:fill="FFFFFF"/>
        <w:spacing w:after="0" w:line="371" w:lineRule="atLeast"/>
        <w:jc w:val="both"/>
        <w:textAlignment w:val="baseline"/>
        <w:rPr>
          <w:rFonts w:ascii="Times New Roman" w:eastAsia="Times New Roman" w:hAnsi="Times New Roman" w:cs="Times New Roman"/>
          <w:color w:val="444444"/>
          <w:sz w:val="24"/>
          <w:szCs w:val="24"/>
          <w:lang w:eastAsia="ru-RU"/>
        </w:rPr>
      </w:pPr>
      <w:r w:rsidRPr="00B70A01">
        <w:rPr>
          <w:rFonts w:ascii="Times New Roman" w:eastAsia="Times New Roman" w:hAnsi="Times New Roman" w:cs="Times New Roman"/>
          <w:color w:val="444444"/>
          <w:sz w:val="24"/>
          <w:szCs w:val="24"/>
          <w:lang w:eastAsia="ru-RU"/>
        </w:rPr>
        <w:t>коре мертвых деревьев.</w:t>
      </w:r>
    </w:p>
    <w:p w:rsidR="00935143" w:rsidRDefault="00BA2804" w:rsidP="00935143">
      <w:pPr>
        <w:pStyle w:val="a4"/>
        <w:shd w:val="clear" w:color="auto" w:fill="FFFFFF" w:themeFill="background1"/>
        <w:spacing w:after="0"/>
        <w:ind w:left="-142" w:hanging="526"/>
        <w:jc w:val="both"/>
        <w:rPr>
          <w:rFonts w:ascii="Times New Roman" w:hAnsi="Times New Roman" w:cs="Times New Roman"/>
          <w:color w:val="000000"/>
          <w:sz w:val="24"/>
          <w:szCs w:val="24"/>
        </w:rPr>
      </w:pPr>
      <w:proofErr w:type="spellStart"/>
      <w:r w:rsidRPr="00B70A01">
        <w:rPr>
          <w:rFonts w:ascii="Times New Roman" w:hAnsi="Times New Roman" w:cs="Times New Roman"/>
          <w:b/>
          <w:sz w:val="24"/>
          <w:szCs w:val="24"/>
        </w:rPr>
        <w:t>Пиницилл</w:t>
      </w:r>
      <w:proofErr w:type="spellEnd"/>
      <w:r w:rsidRPr="00B70A01">
        <w:rPr>
          <w:rFonts w:ascii="Times New Roman" w:hAnsi="Times New Roman" w:cs="Times New Roman"/>
          <w:b/>
          <w:sz w:val="24"/>
          <w:szCs w:val="24"/>
        </w:rPr>
        <w:t>.</w:t>
      </w:r>
      <w:r w:rsidRPr="00B70A01">
        <w:rPr>
          <w:rFonts w:ascii="Times New Roman" w:hAnsi="Times New Roman" w:cs="Times New Roman"/>
          <w:color w:val="000000"/>
          <w:sz w:val="24"/>
          <w:szCs w:val="24"/>
        </w:rPr>
        <w:t xml:space="preserve"> </w:t>
      </w:r>
    </w:p>
    <w:p w:rsidR="00935143" w:rsidRDefault="00935143" w:rsidP="00BA2804">
      <w:pPr>
        <w:pStyle w:val="a4"/>
        <w:shd w:val="clear" w:color="auto" w:fill="FFFFFF" w:themeFill="background1"/>
        <w:ind w:left="-142" w:hanging="526"/>
        <w:jc w:val="both"/>
        <w:rPr>
          <w:rFonts w:ascii="Times New Roman" w:hAnsi="Times New Roman" w:cs="Times New Roman"/>
          <w:color w:val="000000"/>
          <w:sz w:val="24"/>
          <w:szCs w:val="24"/>
        </w:rPr>
      </w:pPr>
      <w:r w:rsidRPr="00935143">
        <w:rPr>
          <w:rFonts w:ascii="Times New Roman" w:hAnsi="Times New Roman" w:cs="Times New Roman"/>
          <w:color w:val="000000"/>
          <w:sz w:val="24"/>
          <w:szCs w:val="24"/>
        </w:rPr>
        <w:drawing>
          <wp:inline distT="0" distB="0" distL="0" distR="0">
            <wp:extent cx="2198251" cy="1565706"/>
            <wp:effectExtent l="19050" t="0" r="0" b="0"/>
            <wp:docPr id="13" name="Рисунок 11" descr="http://science.kennesaw.edu/~jdirnber/Bio2108/Lecture/LecBiodiversity/31_Labeled_Images/31_06Penicilliu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ience.kennesaw.edu/~jdirnber/Bio2108/Lecture/LecBiodiversity/31_Labeled_Images/31_06Penicillium-L.jpg"/>
                    <pic:cNvPicPr>
                      <a:picLocks noChangeAspect="1" noChangeArrowheads="1"/>
                    </pic:cNvPicPr>
                  </pic:nvPicPr>
                  <pic:blipFill>
                    <a:blip r:embed="rId27" cstate="print"/>
                    <a:srcRect/>
                    <a:stretch>
                      <a:fillRect/>
                    </a:stretch>
                  </pic:blipFill>
                  <pic:spPr bwMode="auto">
                    <a:xfrm>
                      <a:off x="0" y="0"/>
                      <a:ext cx="2198352" cy="1565778"/>
                    </a:xfrm>
                    <a:prstGeom prst="rect">
                      <a:avLst/>
                    </a:prstGeom>
                    <a:noFill/>
                    <a:ln w="9525">
                      <a:noFill/>
                      <a:miter lim="800000"/>
                      <a:headEnd/>
                      <a:tailEnd/>
                    </a:ln>
                  </pic:spPr>
                </pic:pic>
              </a:graphicData>
            </a:graphic>
          </wp:inline>
        </w:drawing>
      </w:r>
    </w:p>
    <w:p w:rsidR="00BA2804" w:rsidRPr="00B70A01" w:rsidRDefault="00BA2804" w:rsidP="00BA2804">
      <w:pPr>
        <w:pStyle w:val="a4"/>
        <w:shd w:val="clear" w:color="auto" w:fill="FFFFFF" w:themeFill="background1"/>
        <w:ind w:left="-142" w:hanging="526"/>
        <w:jc w:val="both"/>
        <w:rPr>
          <w:rFonts w:ascii="Times New Roman" w:hAnsi="Times New Roman" w:cs="Times New Roman"/>
          <w:color w:val="000000"/>
          <w:sz w:val="24"/>
          <w:szCs w:val="24"/>
        </w:rPr>
      </w:pPr>
      <w:proofErr w:type="spellStart"/>
      <w:r w:rsidRPr="00B70A01">
        <w:rPr>
          <w:rFonts w:ascii="Times New Roman" w:hAnsi="Times New Roman" w:cs="Times New Roman"/>
          <w:color w:val="000000"/>
          <w:sz w:val="24"/>
          <w:szCs w:val="24"/>
        </w:rPr>
        <w:t>Пеницилл</w:t>
      </w:r>
      <w:proofErr w:type="spellEnd"/>
      <w:r w:rsidRPr="00B70A01">
        <w:rPr>
          <w:rFonts w:ascii="Times New Roman" w:hAnsi="Times New Roman" w:cs="Times New Roman"/>
          <w:color w:val="000000"/>
          <w:sz w:val="24"/>
          <w:szCs w:val="24"/>
        </w:rPr>
        <w:t xml:space="preserve"> можно встретить на продуктах и почве. Грибница </w:t>
      </w:r>
      <w:proofErr w:type="spellStart"/>
      <w:r w:rsidRPr="00B70A01">
        <w:rPr>
          <w:rFonts w:ascii="Times New Roman" w:hAnsi="Times New Roman" w:cs="Times New Roman"/>
          <w:color w:val="000000"/>
          <w:sz w:val="24"/>
          <w:szCs w:val="24"/>
        </w:rPr>
        <w:t>пеницилла</w:t>
      </w:r>
      <w:proofErr w:type="spellEnd"/>
      <w:r w:rsidRPr="00B70A01">
        <w:rPr>
          <w:rFonts w:ascii="Times New Roman" w:hAnsi="Times New Roman" w:cs="Times New Roman"/>
          <w:color w:val="000000"/>
          <w:sz w:val="24"/>
          <w:szCs w:val="24"/>
        </w:rPr>
        <w:t xml:space="preserve"> выглядит, как переплетающиеся ветви. К сапрофитам относятся такие грибы, как</w:t>
      </w:r>
      <w:r w:rsidRPr="00B70A01">
        <w:rPr>
          <w:rStyle w:val="apple-converted-space"/>
          <w:rFonts w:ascii="Times New Roman" w:hAnsi="Times New Roman" w:cs="Times New Roman"/>
          <w:color w:val="000000"/>
          <w:sz w:val="24"/>
          <w:szCs w:val="24"/>
        </w:rPr>
        <w:t> </w:t>
      </w:r>
      <w:proofErr w:type="spellStart"/>
      <w:r w:rsidRPr="00B70A01">
        <w:rPr>
          <w:rStyle w:val="ad"/>
          <w:rFonts w:ascii="Times New Roman" w:hAnsi="Times New Roman" w:cs="Times New Roman"/>
          <w:color w:val="000000"/>
          <w:sz w:val="24"/>
          <w:szCs w:val="24"/>
        </w:rPr>
        <w:t>асперилл</w:t>
      </w:r>
      <w:proofErr w:type="spellEnd"/>
      <w:r w:rsidRPr="00B70A01">
        <w:rPr>
          <w:rStyle w:val="apple-converted-space"/>
          <w:rFonts w:ascii="Times New Roman" w:hAnsi="Times New Roman" w:cs="Times New Roman"/>
          <w:b/>
          <w:bCs/>
          <w:color w:val="000000"/>
          <w:sz w:val="24"/>
          <w:szCs w:val="24"/>
        </w:rPr>
        <w:t> </w:t>
      </w:r>
      <w:r w:rsidRPr="00B70A01">
        <w:rPr>
          <w:rFonts w:ascii="Times New Roman" w:hAnsi="Times New Roman" w:cs="Times New Roman"/>
          <w:color w:val="000000"/>
          <w:sz w:val="24"/>
          <w:szCs w:val="24"/>
        </w:rPr>
        <w:t>и</w:t>
      </w:r>
      <w:r w:rsidRPr="00B70A01">
        <w:rPr>
          <w:rStyle w:val="apple-converted-space"/>
          <w:rFonts w:ascii="Times New Roman" w:hAnsi="Times New Roman" w:cs="Times New Roman"/>
          <w:color w:val="000000"/>
          <w:sz w:val="24"/>
          <w:szCs w:val="24"/>
        </w:rPr>
        <w:t> </w:t>
      </w:r>
      <w:proofErr w:type="spellStart"/>
      <w:r w:rsidRPr="00B70A01">
        <w:rPr>
          <w:rStyle w:val="ad"/>
          <w:rFonts w:ascii="Times New Roman" w:hAnsi="Times New Roman" w:cs="Times New Roman"/>
          <w:color w:val="000000"/>
          <w:sz w:val="24"/>
          <w:szCs w:val="24"/>
        </w:rPr>
        <w:t>пеницилл</w:t>
      </w:r>
      <w:proofErr w:type="spellEnd"/>
      <w:r w:rsidRPr="00B70A01">
        <w:rPr>
          <w:rFonts w:ascii="Times New Roman" w:hAnsi="Times New Roman" w:cs="Times New Roman"/>
          <w:color w:val="000000"/>
          <w:sz w:val="24"/>
          <w:szCs w:val="24"/>
        </w:rPr>
        <w:t xml:space="preserve">. Так же, как и низшие </w:t>
      </w:r>
      <w:proofErr w:type="spellStart"/>
      <w:r w:rsidRPr="00B70A01">
        <w:rPr>
          <w:rFonts w:ascii="Times New Roman" w:hAnsi="Times New Roman" w:cs="Times New Roman"/>
          <w:color w:val="000000"/>
          <w:sz w:val="24"/>
          <w:szCs w:val="24"/>
        </w:rPr>
        <w:t>мукор</w:t>
      </w:r>
      <w:proofErr w:type="spellEnd"/>
      <w:r w:rsidRPr="00B70A01">
        <w:rPr>
          <w:rFonts w:ascii="Times New Roman" w:hAnsi="Times New Roman" w:cs="Times New Roman"/>
          <w:color w:val="000000"/>
          <w:sz w:val="24"/>
          <w:szCs w:val="24"/>
        </w:rPr>
        <w:t>, они играют роль санитаров в природе, но в хозяйстве заводятся на продуктах и портят их.</w:t>
      </w:r>
    </w:p>
    <w:p w:rsidR="00BA2804" w:rsidRPr="00B70A01" w:rsidRDefault="00BA2804" w:rsidP="00BA2804">
      <w:pPr>
        <w:pStyle w:val="a4"/>
        <w:shd w:val="clear" w:color="auto" w:fill="FFFFFF" w:themeFill="background1"/>
        <w:ind w:left="-142" w:hanging="526"/>
        <w:jc w:val="both"/>
        <w:rPr>
          <w:rFonts w:ascii="Times New Roman" w:hAnsi="Times New Roman" w:cs="Times New Roman"/>
          <w:color w:val="000000"/>
          <w:sz w:val="18"/>
          <w:szCs w:val="18"/>
        </w:rPr>
      </w:pPr>
    </w:p>
    <w:p w:rsidR="00BA2804" w:rsidRPr="00B70A01" w:rsidRDefault="00BA2804" w:rsidP="00BA2804">
      <w:pPr>
        <w:pStyle w:val="a4"/>
        <w:shd w:val="clear" w:color="auto" w:fill="FFFFFF" w:themeFill="background1"/>
        <w:ind w:left="-142" w:hanging="526"/>
        <w:jc w:val="both"/>
        <w:rPr>
          <w:rFonts w:ascii="Times New Roman" w:hAnsi="Times New Roman" w:cs="Times New Roman"/>
          <w:color w:val="000000"/>
          <w:sz w:val="18"/>
          <w:szCs w:val="18"/>
        </w:rPr>
      </w:pPr>
    </w:p>
    <w:p w:rsidR="00BA2804" w:rsidRPr="00B70A01" w:rsidRDefault="00BA2804" w:rsidP="00BA2804">
      <w:pPr>
        <w:pStyle w:val="a4"/>
        <w:shd w:val="clear" w:color="auto" w:fill="FFFFFF" w:themeFill="background1"/>
        <w:ind w:left="-142" w:hanging="526"/>
        <w:jc w:val="both"/>
        <w:rPr>
          <w:rFonts w:ascii="Times New Roman" w:hAnsi="Times New Roman" w:cs="Times New Roman"/>
          <w:color w:val="000000"/>
          <w:sz w:val="18"/>
          <w:szCs w:val="18"/>
        </w:rPr>
      </w:pPr>
    </w:p>
    <w:p w:rsidR="00EA6477" w:rsidRPr="00B70A01" w:rsidRDefault="00EA6477" w:rsidP="00B70A01">
      <w:pPr>
        <w:pStyle w:val="a4"/>
        <w:numPr>
          <w:ilvl w:val="0"/>
          <w:numId w:val="3"/>
        </w:numPr>
        <w:jc w:val="both"/>
        <w:rPr>
          <w:rFonts w:ascii="Times New Roman" w:hAnsi="Times New Roman" w:cs="Times New Roman"/>
          <w:sz w:val="28"/>
          <w:szCs w:val="28"/>
        </w:rPr>
      </w:pPr>
      <w:r w:rsidRPr="00B70A01">
        <w:rPr>
          <w:rFonts w:ascii="Times New Roman" w:hAnsi="Times New Roman" w:cs="Times New Roman"/>
          <w:sz w:val="28"/>
          <w:szCs w:val="28"/>
        </w:rPr>
        <w:lastRenderedPageBreak/>
        <w:t>Подпишите строение многоклеточного гриба</w:t>
      </w:r>
      <w:r w:rsidR="000234AA">
        <w:rPr>
          <w:rFonts w:ascii="Times New Roman" w:hAnsi="Times New Roman" w:cs="Times New Roman"/>
          <w:sz w:val="28"/>
          <w:szCs w:val="28"/>
        </w:rPr>
        <w:t xml:space="preserve"> (рис.2.23. стр.145)</w:t>
      </w:r>
    </w:p>
    <w:p w:rsidR="00EA6477" w:rsidRPr="00B70A01" w:rsidRDefault="00EA6477" w:rsidP="001E3840">
      <w:pPr>
        <w:pStyle w:val="a4"/>
        <w:numPr>
          <w:ilvl w:val="0"/>
          <w:numId w:val="3"/>
        </w:numPr>
        <w:jc w:val="both"/>
        <w:rPr>
          <w:rFonts w:ascii="Times New Roman" w:hAnsi="Times New Roman" w:cs="Times New Roman"/>
          <w:sz w:val="28"/>
          <w:szCs w:val="28"/>
        </w:rPr>
      </w:pPr>
      <w:r w:rsidRPr="00B70A01">
        <w:rPr>
          <w:rFonts w:ascii="Times New Roman" w:hAnsi="Times New Roman" w:cs="Times New Roman"/>
          <w:sz w:val="28"/>
          <w:szCs w:val="28"/>
        </w:rPr>
        <w:t>Сделайте вывод</w:t>
      </w:r>
      <w:r w:rsidR="00FD315F">
        <w:rPr>
          <w:rFonts w:ascii="Times New Roman" w:hAnsi="Times New Roman" w:cs="Times New Roman"/>
          <w:sz w:val="28"/>
          <w:szCs w:val="28"/>
        </w:rPr>
        <w:t xml:space="preserve"> и запишите в тетрадь:</w:t>
      </w:r>
    </w:p>
    <w:p w:rsidR="00EA6477" w:rsidRPr="00B70A01" w:rsidRDefault="00EA6477" w:rsidP="00633FFC">
      <w:pPr>
        <w:spacing w:after="0" w:line="240" w:lineRule="auto"/>
        <w:rPr>
          <w:rFonts w:ascii="Times New Roman" w:hAnsi="Times New Roman" w:cs="Times New Roman"/>
          <w:sz w:val="24"/>
          <w:szCs w:val="24"/>
        </w:rPr>
      </w:pPr>
      <w:r w:rsidRPr="00B70A01">
        <w:rPr>
          <w:rFonts w:ascii="Times New Roman" w:hAnsi="Times New Roman" w:cs="Times New Roman"/>
          <w:sz w:val="24"/>
          <w:szCs w:val="24"/>
        </w:rPr>
        <w:t xml:space="preserve">Тело гриба представляет </w:t>
      </w:r>
      <w:proofErr w:type="spellStart"/>
      <w:r w:rsidRPr="00B70A01">
        <w:rPr>
          <w:rFonts w:ascii="Times New Roman" w:hAnsi="Times New Roman" w:cs="Times New Roman"/>
          <w:sz w:val="24"/>
          <w:szCs w:val="24"/>
        </w:rPr>
        <w:t>собой_____________________________________________</w:t>
      </w:r>
      <w:proofErr w:type="spellEnd"/>
      <w:r w:rsidRPr="00B70A01">
        <w:rPr>
          <w:rFonts w:ascii="Times New Roman" w:hAnsi="Times New Roman" w:cs="Times New Roman"/>
          <w:sz w:val="24"/>
          <w:szCs w:val="24"/>
        </w:rPr>
        <w:t>.</w:t>
      </w:r>
    </w:p>
    <w:p w:rsidR="00EA6477" w:rsidRPr="00B70A01" w:rsidRDefault="00EA6477" w:rsidP="00633FFC">
      <w:pPr>
        <w:spacing w:after="0" w:line="240" w:lineRule="auto"/>
        <w:rPr>
          <w:rFonts w:ascii="Times New Roman" w:hAnsi="Times New Roman" w:cs="Times New Roman"/>
          <w:sz w:val="24"/>
          <w:szCs w:val="24"/>
        </w:rPr>
      </w:pPr>
      <w:r w:rsidRPr="00B70A01">
        <w:rPr>
          <w:rFonts w:ascii="Times New Roman" w:hAnsi="Times New Roman" w:cs="Times New Roman"/>
          <w:sz w:val="24"/>
          <w:szCs w:val="24"/>
        </w:rPr>
        <w:t xml:space="preserve">Мицелий или грибница состоит </w:t>
      </w:r>
      <w:proofErr w:type="spellStart"/>
      <w:proofErr w:type="gramStart"/>
      <w:r w:rsidRPr="00B70A01">
        <w:rPr>
          <w:rFonts w:ascii="Times New Roman" w:hAnsi="Times New Roman" w:cs="Times New Roman"/>
          <w:sz w:val="24"/>
          <w:szCs w:val="24"/>
        </w:rPr>
        <w:t>из</w:t>
      </w:r>
      <w:proofErr w:type="gramEnd"/>
      <w:r w:rsidRPr="00B70A01">
        <w:rPr>
          <w:rFonts w:ascii="Times New Roman" w:hAnsi="Times New Roman" w:cs="Times New Roman"/>
          <w:sz w:val="24"/>
          <w:szCs w:val="24"/>
        </w:rPr>
        <w:t>______________________.</w:t>
      </w:r>
      <w:proofErr w:type="gramStart"/>
      <w:r w:rsidRPr="00B70A01">
        <w:rPr>
          <w:rFonts w:ascii="Times New Roman" w:hAnsi="Times New Roman" w:cs="Times New Roman"/>
          <w:sz w:val="24"/>
          <w:szCs w:val="24"/>
        </w:rPr>
        <w:t>По</w:t>
      </w:r>
      <w:proofErr w:type="spellEnd"/>
      <w:proofErr w:type="gramEnd"/>
      <w:r w:rsidRPr="00B70A01">
        <w:rPr>
          <w:rFonts w:ascii="Times New Roman" w:hAnsi="Times New Roman" w:cs="Times New Roman"/>
          <w:sz w:val="24"/>
          <w:szCs w:val="24"/>
        </w:rPr>
        <w:t xml:space="preserve"> строению мицелия выделяют две большие группы грибов: _____________________________________.</w:t>
      </w:r>
      <w:r w:rsidR="00633FFC">
        <w:rPr>
          <w:rFonts w:ascii="Times New Roman" w:hAnsi="Times New Roman" w:cs="Times New Roman"/>
          <w:sz w:val="24"/>
          <w:szCs w:val="24"/>
        </w:rPr>
        <w:t xml:space="preserve"> </w:t>
      </w:r>
      <w:r w:rsidRPr="00B70A01">
        <w:rPr>
          <w:rFonts w:ascii="Times New Roman" w:hAnsi="Times New Roman" w:cs="Times New Roman"/>
          <w:sz w:val="24"/>
          <w:szCs w:val="24"/>
        </w:rPr>
        <w:t xml:space="preserve">Низшие </w:t>
      </w:r>
      <w:proofErr w:type="gramStart"/>
      <w:r w:rsidRPr="00B70A01">
        <w:rPr>
          <w:rFonts w:ascii="Times New Roman" w:hAnsi="Times New Roman" w:cs="Times New Roman"/>
          <w:sz w:val="24"/>
          <w:szCs w:val="24"/>
        </w:rPr>
        <w:t>–э</w:t>
      </w:r>
      <w:proofErr w:type="gramEnd"/>
      <w:r w:rsidRPr="00B70A01">
        <w:rPr>
          <w:rFonts w:ascii="Times New Roman" w:hAnsi="Times New Roman" w:cs="Times New Roman"/>
          <w:sz w:val="24"/>
          <w:szCs w:val="24"/>
        </w:rPr>
        <w:t>то плесневые грибы,</w:t>
      </w:r>
      <w:r w:rsidR="00633FFC">
        <w:rPr>
          <w:rFonts w:ascii="Times New Roman" w:hAnsi="Times New Roman" w:cs="Times New Roman"/>
          <w:sz w:val="24"/>
          <w:szCs w:val="24"/>
        </w:rPr>
        <w:t xml:space="preserve"> </w:t>
      </w:r>
      <w:proofErr w:type="spellStart"/>
      <w:r w:rsidRPr="00B70A01">
        <w:rPr>
          <w:rFonts w:ascii="Times New Roman" w:hAnsi="Times New Roman" w:cs="Times New Roman"/>
          <w:sz w:val="24"/>
          <w:szCs w:val="24"/>
        </w:rPr>
        <w:t>например,_____________________________</w:t>
      </w:r>
      <w:proofErr w:type="spellEnd"/>
      <w:r w:rsidRPr="00B70A01">
        <w:rPr>
          <w:rFonts w:ascii="Times New Roman" w:hAnsi="Times New Roman" w:cs="Times New Roman"/>
          <w:sz w:val="24"/>
          <w:szCs w:val="24"/>
        </w:rPr>
        <w:t>.</w:t>
      </w:r>
      <w:r w:rsidR="00633FFC">
        <w:rPr>
          <w:rFonts w:ascii="Times New Roman" w:hAnsi="Times New Roman" w:cs="Times New Roman"/>
          <w:sz w:val="24"/>
          <w:szCs w:val="24"/>
        </w:rPr>
        <w:t xml:space="preserve"> Примеры высших грибов-</w:t>
      </w:r>
      <w:r w:rsidRPr="00B70A01">
        <w:rPr>
          <w:rFonts w:ascii="Times New Roman" w:hAnsi="Times New Roman" w:cs="Times New Roman"/>
          <w:sz w:val="24"/>
          <w:szCs w:val="24"/>
        </w:rPr>
        <w:t>шампиньон,________________</w:t>
      </w:r>
      <w:r w:rsidR="00633FFC">
        <w:rPr>
          <w:rFonts w:ascii="Times New Roman" w:hAnsi="Times New Roman" w:cs="Times New Roman"/>
          <w:sz w:val="24"/>
          <w:szCs w:val="24"/>
        </w:rPr>
        <w:t>_____________________</w:t>
      </w:r>
      <w:r w:rsidRPr="00B70A01">
        <w:rPr>
          <w:rFonts w:ascii="Times New Roman" w:hAnsi="Times New Roman" w:cs="Times New Roman"/>
          <w:sz w:val="24"/>
          <w:szCs w:val="24"/>
        </w:rPr>
        <w:t>_______________.</w:t>
      </w:r>
    </w:p>
    <w:p w:rsidR="00EA6477" w:rsidRPr="00B70A01" w:rsidRDefault="00EA6477" w:rsidP="00633FFC">
      <w:pPr>
        <w:spacing w:after="0" w:line="240" w:lineRule="auto"/>
        <w:rPr>
          <w:rFonts w:ascii="Times New Roman" w:hAnsi="Times New Roman" w:cs="Times New Roman"/>
          <w:sz w:val="24"/>
          <w:szCs w:val="24"/>
        </w:rPr>
      </w:pPr>
      <w:r w:rsidRPr="00B70A01">
        <w:rPr>
          <w:rFonts w:ascii="Times New Roman" w:hAnsi="Times New Roman" w:cs="Times New Roman"/>
          <w:sz w:val="24"/>
          <w:szCs w:val="24"/>
        </w:rPr>
        <w:t xml:space="preserve">Плодовое тело высших грибов состоит </w:t>
      </w:r>
      <w:proofErr w:type="spellStart"/>
      <w:proofErr w:type="gramStart"/>
      <w:r w:rsidRPr="00B70A01">
        <w:rPr>
          <w:rFonts w:ascii="Times New Roman" w:hAnsi="Times New Roman" w:cs="Times New Roman"/>
          <w:sz w:val="24"/>
          <w:szCs w:val="24"/>
        </w:rPr>
        <w:t>из</w:t>
      </w:r>
      <w:proofErr w:type="gramEnd"/>
      <w:r w:rsidRPr="00B70A01">
        <w:rPr>
          <w:rFonts w:ascii="Times New Roman" w:hAnsi="Times New Roman" w:cs="Times New Roman"/>
          <w:sz w:val="24"/>
          <w:szCs w:val="24"/>
        </w:rPr>
        <w:t>_____________________________________</w:t>
      </w:r>
      <w:proofErr w:type="spellEnd"/>
      <w:r w:rsidRPr="00B70A01">
        <w:rPr>
          <w:rFonts w:ascii="Times New Roman" w:hAnsi="Times New Roman" w:cs="Times New Roman"/>
          <w:sz w:val="24"/>
          <w:szCs w:val="24"/>
        </w:rPr>
        <w:t>.</w:t>
      </w:r>
    </w:p>
    <w:p w:rsidR="00A361E2" w:rsidRDefault="00A361E2" w:rsidP="00B70A01">
      <w:pPr>
        <w:jc w:val="both"/>
        <w:rPr>
          <w:rFonts w:ascii="Times New Roman" w:hAnsi="Times New Roman" w:cs="Times New Roman"/>
          <w:sz w:val="28"/>
          <w:szCs w:val="28"/>
        </w:rPr>
      </w:pPr>
    </w:p>
    <w:p w:rsidR="00B26179" w:rsidRPr="00A361E2" w:rsidRDefault="00A361E2" w:rsidP="00B70A01">
      <w:pPr>
        <w:pStyle w:val="a4"/>
        <w:numPr>
          <w:ilvl w:val="0"/>
          <w:numId w:val="3"/>
        </w:numPr>
        <w:jc w:val="both"/>
        <w:rPr>
          <w:rFonts w:ascii="Times New Roman" w:hAnsi="Times New Roman" w:cs="Times New Roman"/>
          <w:b/>
          <w:color w:val="FF0000"/>
          <w:sz w:val="28"/>
          <w:szCs w:val="28"/>
        </w:rPr>
      </w:pPr>
      <w:r w:rsidRPr="00A361E2">
        <w:rPr>
          <w:rFonts w:ascii="Times New Roman" w:hAnsi="Times New Roman" w:cs="Times New Roman"/>
          <w:b/>
          <w:color w:val="FF0000"/>
          <w:sz w:val="28"/>
          <w:szCs w:val="28"/>
        </w:rPr>
        <w:t>Колониальные организмы.</w:t>
      </w:r>
    </w:p>
    <w:p w:rsidR="002B47C4" w:rsidRDefault="00A361E2" w:rsidP="002B47C4">
      <w:pPr>
        <w:pStyle w:val="a4"/>
        <w:shd w:val="clear" w:color="auto" w:fill="FFFFFF" w:themeFill="background1"/>
        <w:ind w:left="-142"/>
        <w:jc w:val="both"/>
        <w:rPr>
          <w:rFonts w:ascii="Times New Roman" w:hAnsi="Times New Roman" w:cs="Times New Roman"/>
          <w:sz w:val="28"/>
          <w:szCs w:val="28"/>
        </w:rPr>
      </w:pPr>
      <w:r>
        <w:rPr>
          <w:rFonts w:ascii="Times New Roman" w:hAnsi="Times New Roman" w:cs="Times New Roman"/>
          <w:sz w:val="28"/>
          <w:szCs w:val="28"/>
        </w:rPr>
        <w:t>Изучите текст:</w:t>
      </w:r>
    </w:p>
    <w:p w:rsidR="002B47C4" w:rsidRPr="002B47C4" w:rsidRDefault="002B47C4" w:rsidP="002B47C4">
      <w:pPr>
        <w:pStyle w:val="a4"/>
        <w:shd w:val="clear" w:color="auto" w:fill="FFFFFF" w:themeFill="background1"/>
        <w:ind w:left="-142"/>
        <w:jc w:val="both"/>
        <w:rPr>
          <w:rFonts w:ascii="Times New Roman" w:hAnsi="Times New Roman" w:cs="Times New Roman"/>
          <w:sz w:val="24"/>
          <w:szCs w:val="24"/>
        </w:rPr>
      </w:pPr>
      <w:r>
        <w:rPr>
          <w:rFonts w:ascii="Times New Roman" w:hAnsi="Times New Roman" w:cs="Times New Roman"/>
          <w:sz w:val="28"/>
          <w:szCs w:val="28"/>
        </w:rPr>
        <w:t xml:space="preserve"> </w:t>
      </w:r>
      <w:r w:rsidRPr="00B70A01">
        <w:rPr>
          <w:rFonts w:ascii="Times New Roman" w:hAnsi="Times New Roman" w:cs="Times New Roman"/>
          <w:sz w:val="24"/>
          <w:szCs w:val="24"/>
        </w:rPr>
        <w:t>Яркими представителями колониальных организмов являются колониальные зеленые водоросли</w:t>
      </w:r>
      <w:proofErr w:type="gramStart"/>
      <w:r w:rsidRPr="00B70A01">
        <w:rPr>
          <w:rFonts w:ascii="Times New Roman" w:hAnsi="Times New Roman" w:cs="Times New Roman"/>
          <w:sz w:val="24"/>
          <w:szCs w:val="24"/>
        </w:rPr>
        <w:t xml:space="preserve"> :</w:t>
      </w:r>
      <w:proofErr w:type="gramEnd"/>
      <w:r w:rsidRPr="00B70A01">
        <w:rPr>
          <w:rFonts w:ascii="Times New Roman" w:hAnsi="Times New Roman" w:cs="Times New Roman"/>
          <w:sz w:val="24"/>
          <w:szCs w:val="24"/>
        </w:rPr>
        <w:t xml:space="preserve">  вольвокс, </w:t>
      </w:r>
      <w:proofErr w:type="spellStart"/>
      <w:r w:rsidRPr="00B70A01">
        <w:rPr>
          <w:rFonts w:ascii="Times New Roman" w:hAnsi="Times New Roman" w:cs="Times New Roman"/>
          <w:sz w:val="24"/>
          <w:szCs w:val="24"/>
        </w:rPr>
        <w:t>пандорина</w:t>
      </w:r>
      <w:proofErr w:type="spellEnd"/>
      <w:r w:rsidRPr="00B70A01">
        <w:rPr>
          <w:rFonts w:ascii="Times New Roman" w:hAnsi="Times New Roman" w:cs="Times New Roman"/>
          <w:sz w:val="24"/>
          <w:szCs w:val="24"/>
        </w:rPr>
        <w:t xml:space="preserve">, </w:t>
      </w:r>
      <w:proofErr w:type="spellStart"/>
      <w:r w:rsidRPr="00B70A01">
        <w:rPr>
          <w:rFonts w:ascii="Times New Roman" w:hAnsi="Times New Roman" w:cs="Times New Roman"/>
          <w:sz w:val="24"/>
          <w:szCs w:val="24"/>
        </w:rPr>
        <w:t>эударина</w:t>
      </w:r>
      <w:proofErr w:type="spellEnd"/>
      <w:r w:rsidRPr="00B70A01">
        <w:rPr>
          <w:rFonts w:ascii="Times New Roman" w:hAnsi="Times New Roman" w:cs="Times New Roman"/>
          <w:sz w:val="24"/>
          <w:szCs w:val="24"/>
        </w:rPr>
        <w:t xml:space="preserve">, </w:t>
      </w:r>
      <w:proofErr w:type="spellStart"/>
      <w:r w:rsidRPr="00B70A01">
        <w:rPr>
          <w:rFonts w:ascii="Times New Roman" w:hAnsi="Times New Roman" w:cs="Times New Roman"/>
          <w:sz w:val="24"/>
          <w:szCs w:val="24"/>
        </w:rPr>
        <w:t>гониум</w:t>
      </w:r>
      <w:proofErr w:type="spellEnd"/>
      <w:r>
        <w:rPr>
          <w:rFonts w:ascii="Times New Roman" w:hAnsi="Times New Roman" w:cs="Times New Roman"/>
          <w:sz w:val="24"/>
          <w:szCs w:val="24"/>
        </w:rPr>
        <w:t>.</w:t>
      </w:r>
    </w:p>
    <w:p w:rsidR="002B47C4" w:rsidRPr="00B70A01" w:rsidRDefault="002B47C4" w:rsidP="002B47C4">
      <w:pPr>
        <w:pStyle w:val="a3"/>
        <w:shd w:val="clear" w:color="auto" w:fill="FFFFFF" w:themeFill="background1"/>
        <w:spacing w:before="0" w:beforeAutospacing="0" w:after="0" w:afterAutospacing="0" w:line="270" w:lineRule="atLeast"/>
        <w:jc w:val="both"/>
        <w:textAlignment w:val="baseline"/>
        <w:rPr>
          <w:color w:val="000000"/>
        </w:rPr>
      </w:pPr>
      <w:r w:rsidRPr="002B47C4">
        <w:rPr>
          <w:color w:val="000000"/>
          <w:u w:val="single"/>
        </w:rPr>
        <w:t>Вольвокс</w:t>
      </w:r>
      <w:r w:rsidRPr="00B70A01">
        <w:rPr>
          <w:color w:val="000000"/>
        </w:rPr>
        <w:t xml:space="preserve"> – род колониальных</w:t>
      </w:r>
      <w:r w:rsidRPr="00B70A01">
        <w:rPr>
          <w:rStyle w:val="apple-converted-space"/>
          <w:color w:val="000000"/>
        </w:rPr>
        <w:t> </w:t>
      </w:r>
      <w:hyperlink r:id="rId28" w:tooltip="Растения" w:history="1">
        <w:r w:rsidRPr="00B70A01">
          <w:rPr>
            <w:rStyle w:val="ac"/>
            <w:color w:val="368000"/>
            <w:bdr w:val="none" w:sz="0" w:space="0" w:color="auto" w:frame="1"/>
          </w:rPr>
          <w:t>растений</w:t>
        </w:r>
      </w:hyperlink>
      <w:r w:rsidRPr="00B70A01">
        <w:rPr>
          <w:rStyle w:val="apple-converted-space"/>
          <w:color w:val="000000"/>
        </w:rPr>
        <w:t> </w:t>
      </w:r>
      <w:r w:rsidRPr="00B70A01">
        <w:rPr>
          <w:color w:val="000000"/>
        </w:rPr>
        <w:t>из отдела</w:t>
      </w:r>
      <w:r w:rsidRPr="00B70A01">
        <w:rPr>
          <w:rStyle w:val="apple-converted-space"/>
          <w:color w:val="000000"/>
        </w:rPr>
        <w:t> </w:t>
      </w:r>
      <w:hyperlink r:id="rId29" w:tooltip="Зеленые водоросли" w:history="1">
        <w:r w:rsidRPr="00B70A01">
          <w:rPr>
            <w:rStyle w:val="ac"/>
            <w:color w:val="368000"/>
            <w:bdr w:val="none" w:sz="0" w:space="0" w:color="auto" w:frame="1"/>
          </w:rPr>
          <w:t>зеленых водорослей</w:t>
        </w:r>
      </w:hyperlink>
      <w:r w:rsidRPr="00B70A01">
        <w:rPr>
          <w:color w:val="000000"/>
        </w:rPr>
        <w:t>. В настоящее время изучено около 20 видов данного рода. Эти подвижные колониальные организмы распространены в пресных водоемах со стоячей водой. В период массового размножения окрашивают воду в зеленый цвет. Появляется так называемое «цветение» воды.</w:t>
      </w:r>
    </w:p>
    <w:p w:rsidR="002B47C4" w:rsidRPr="002B47C4" w:rsidRDefault="002B47C4" w:rsidP="002B47C4">
      <w:pPr>
        <w:pStyle w:val="a3"/>
        <w:shd w:val="clear" w:color="auto" w:fill="FFFFFF" w:themeFill="background1"/>
        <w:spacing w:before="0" w:beforeAutospacing="0" w:after="0" w:afterAutospacing="0" w:line="270" w:lineRule="atLeast"/>
        <w:jc w:val="both"/>
        <w:textAlignment w:val="baseline"/>
        <w:rPr>
          <w:color w:val="000000"/>
        </w:rPr>
      </w:pPr>
      <w:r w:rsidRPr="00B70A01">
        <w:rPr>
          <w:rStyle w:val="ad"/>
          <w:color w:val="008000"/>
          <w:bdr w:val="none" w:sz="0" w:space="0" w:color="auto" w:frame="1"/>
        </w:rPr>
        <w:t>Строение</w:t>
      </w:r>
      <w:r w:rsidRPr="00B70A01">
        <w:rPr>
          <w:color w:val="000000"/>
        </w:rPr>
        <w:t>. Колония вольвокса выглядит как небольшой подвижный зеленый шар (до 2-3 мм в диаметре). Каждая колония объединяет от сотен до десятков тысяч клеток вольвокса, расположенных на поверхности шара. Между собой клетки соединены особыми протоплазматическими нитями. Внутренняя полость сферы заполнена жидким слизистым веществом. Клетки вольвокса по строению сходны с хламидомонадой. Парные жгутики каждой клетки обращены кнаружи.</w:t>
      </w:r>
    </w:p>
    <w:p w:rsidR="002B47C4" w:rsidRPr="00B70A01" w:rsidRDefault="002B47C4" w:rsidP="002B47C4">
      <w:pPr>
        <w:pStyle w:val="a4"/>
        <w:shd w:val="clear" w:color="auto" w:fill="FFFFFF" w:themeFill="background1"/>
        <w:ind w:left="-142" w:firstLine="502"/>
        <w:jc w:val="both"/>
        <w:rPr>
          <w:rFonts w:ascii="Times New Roman" w:hAnsi="Times New Roman" w:cs="Times New Roman"/>
          <w:sz w:val="24"/>
          <w:szCs w:val="24"/>
        </w:rPr>
      </w:pPr>
      <w:r w:rsidRPr="00B70A01">
        <w:rPr>
          <w:rFonts w:ascii="Times New Roman" w:hAnsi="Times New Roman" w:cs="Times New Roman"/>
          <w:sz w:val="24"/>
          <w:szCs w:val="24"/>
        </w:rPr>
        <w:t xml:space="preserve">Питание автотрофное </w:t>
      </w:r>
    </w:p>
    <w:p w:rsidR="00A361E2" w:rsidRDefault="0094692B" w:rsidP="00636082">
      <w:pPr>
        <w:pStyle w:val="a4"/>
        <w:jc w:val="both"/>
        <w:rPr>
          <w:rFonts w:ascii="Times New Roman" w:hAnsi="Times New Roman" w:cs="Times New Roman"/>
          <w:sz w:val="28"/>
          <w:szCs w:val="28"/>
        </w:rPr>
      </w:pPr>
      <w:r w:rsidRPr="0094692B">
        <w:rPr>
          <w:rFonts w:ascii="Times New Roman" w:hAnsi="Times New Roman" w:cs="Times New Roman"/>
          <w:sz w:val="28"/>
          <w:szCs w:val="28"/>
        </w:rPr>
        <w:drawing>
          <wp:inline distT="0" distB="0" distL="0" distR="0">
            <wp:extent cx="4081877" cy="2539473"/>
            <wp:effectExtent l="19050" t="0" r="0" b="0"/>
            <wp:docPr id="16" name="Рисунок 30" descr="C:\Documents and Settings\User\Мои документы\IMG_20160312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User\Мои документы\IMG_20160312_0002.jpg"/>
                    <pic:cNvPicPr>
                      <a:picLocks noChangeAspect="1" noChangeArrowheads="1"/>
                    </pic:cNvPicPr>
                  </pic:nvPicPr>
                  <pic:blipFill>
                    <a:blip r:embed="rId30" cstate="print"/>
                    <a:srcRect/>
                    <a:stretch>
                      <a:fillRect/>
                    </a:stretch>
                  </pic:blipFill>
                  <pic:spPr bwMode="auto">
                    <a:xfrm>
                      <a:off x="0" y="0"/>
                      <a:ext cx="4082138" cy="2539635"/>
                    </a:xfrm>
                    <a:prstGeom prst="rect">
                      <a:avLst/>
                    </a:prstGeom>
                    <a:noFill/>
                    <a:ln w="9525">
                      <a:noFill/>
                      <a:miter lim="800000"/>
                      <a:headEnd/>
                      <a:tailEnd/>
                    </a:ln>
                  </pic:spPr>
                </pic:pic>
              </a:graphicData>
            </a:graphic>
          </wp:inline>
        </w:drawing>
      </w:r>
    </w:p>
    <w:p w:rsidR="00B26179" w:rsidRDefault="00B26179" w:rsidP="00284B55">
      <w:pPr>
        <w:pStyle w:val="a4"/>
        <w:jc w:val="both"/>
        <w:rPr>
          <w:rFonts w:ascii="Times New Roman" w:hAnsi="Times New Roman" w:cs="Times New Roman"/>
          <w:sz w:val="28"/>
          <w:szCs w:val="28"/>
        </w:rPr>
      </w:pPr>
    </w:p>
    <w:p w:rsidR="006C799F" w:rsidRDefault="006C799F" w:rsidP="00284B55">
      <w:pPr>
        <w:pStyle w:val="a4"/>
        <w:jc w:val="both"/>
        <w:rPr>
          <w:rFonts w:ascii="Times New Roman" w:hAnsi="Times New Roman" w:cs="Times New Roman"/>
          <w:sz w:val="28"/>
          <w:szCs w:val="28"/>
        </w:rPr>
      </w:pPr>
      <w:r w:rsidRPr="006C799F">
        <w:rPr>
          <w:rFonts w:ascii="Times New Roman" w:hAnsi="Times New Roman" w:cs="Times New Roman"/>
          <w:sz w:val="28"/>
          <w:szCs w:val="28"/>
        </w:rPr>
        <w:drawing>
          <wp:inline distT="0" distB="0" distL="0" distR="0">
            <wp:extent cx="2277302" cy="1520842"/>
            <wp:effectExtent l="19050" t="0" r="8698" b="0"/>
            <wp:docPr id="17" name="Рисунок 15" descr="http://intranet.tdmu.edu.ua/data/kafedra/internal/pharma_1/classes_stud.../en/pharm/prov_pharm/ptn/Pharmaceutical%20botany/2-d%20course/15-Water-plants%20as%20group%20of%20lower%20plants.files/image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ntranet.tdmu.edu.ua/data/kafedra/internal/pharma_1/classes_stud.../en/pharm/prov_pharm/ptn/Pharmaceutical%20botany/2-d%20course/15-Water-plants%20as%20group%20of%20lower%20plants.files/image060.jpg"/>
                    <pic:cNvPicPr>
                      <a:picLocks noChangeAspect="1" noChangeArrowheads="1"/>
                    </pic:cNvPicPr>
                  </pic:nvPicPr>
                  <pic:blipFill>
                    <a:blip r:embed="rId31" cstate="print"/>
                    <a:srcRect/>
                    <a:stretch>
                      <a:fillRect/>
                    </a:stretch>
                  </pic:blipFill>
                  <pic:spPr bwMode="auto">
                    <a:xfrm>
                      <a:off x="0" y="0"/>
                      <a:ext cx="2277343" cy="1520869"/>
                    </a:xfrm>
                    <a:prstGeom prst="rect">
                      <a:avLst/>
                    </a:prstGeom>
                    <a:noFill/>
                    <a:ln w="9525">
                      <a:noFill/>
                      <a:miter lim="800000"/>
                      <a:headEnd/>
                      <a:tailEnd/>
                    </a:ln>
                  </pic:spPr>
                </pic:pic>
              </a:graphicData>
            </a:graphic>
          </wp:inline>
        </w:drawing>
      </w:r>
    </w:p>
    <w:p w:rsidR="006C799F" w:rsidRDefault="006C799F" w:rsidP="00284B55">
      <w:pPr>
        <w:pStyle w:val="a4"/>
        <w:jc w:val="both"/>
        <w:rPr>
          <w:rFonts w:ascii="Times New Roman" w:hAnsi="Times New Roman" w:cs="Times New Roman"/>
          <w:sz w:val="28"/>
          <w:szCs w:val="28"/>
        </w:rPr>
      </w:pPr>
    </w:p>
    <w:p w:rsidR="006C799F" w:rsidRDefault="006C799F" w:rsidP="00284B55">
      <w:pPr>
        <w:pStyle w:val="a4"/>
        <w:jc w:val="both"/>
        <w:rPr>
          <w:rFonts w:ascii="Times New Roman" w:hAnsi="Times New Roman" w:cs="Times New Roman"/>
          <w:sz w:val="28"/>
          <w:szCs w:val="28"/>
        </w:rPr>
      </w:pPr>
    </w:p>
    <w:p w:rsidR="006C799F" w:rsidRPr="00A361E2" w:rsidRDefault="006C799F" w:rsidP="00284B55">
      <w:pPr>
        <w:pStyle w:val="a4"/>
        <w:jc w:val="both"/>
        <w:rPr>
          <w:rFonts w:ascii="Times New Roman" w:hAnsi="Times New Roman" w:cs="Times New Roman"/>
          <w:sz w:val="28"/>
          <w:szCs w:val="28"/>
        </w:rPr>
      </w:pPr>
    </w:p>
    <w:p w:rsidR="00B26179" w:rsidRPr="00B70A01" w:rsidRDefault="00B26179" w:rsidP="00B70A01">
      <w:pPr>
        <w:pStyle w:val="a4"/>
        <w:numPr>
          <w:ilvl w:val="0"/>
          <w:numId w:val="6"/>
        </w:numPr>
        <w:jc w:val="both"/>
        <w:rPr>
          <w:rFonts w:ascii="Times New Roman" w:hAnsi="Times New Roman" w:cs="Times New Roman"/>
          <w:sz w:val="28"/>
          <w:szCs w:val="28"/>
        </w:rPr>
      </w:pPr>
      <w:r w:rsidRPr="00B70A01">
        <w:rPr>
          <w:rFonts w:ascii="Times New Roman" w:hAnsi="Times New Roman" w:cs="Times New Roman"/>
          <w:sz w:val="28"/>
          <w:szCs w:val="28"/>
        </w:rPr>
        <w:t>Заполните таблицу.</w:t>
      </w:r>
    </w:p>
    <w:tbl>
      <w:tblPr>
        <w:tblStyle w:val="a5"/>
        <w:tblW w:w="0" w:type="auto"/>
        <w:tblLayout w:type="fixed"/>
        <w:tblLook w:val="04A0"/>
      </w:tblPr>
      <w:tblGrid>
        <w:gridCol w:w="1668"/>
        <w:gridCol w:w="2126"/>
        <w:gridCol w:w="1276"/>
        <w:gridCol w:w="3618"/>
      </w:tblGrid>
      <w:tr w:rsidR="00B26179" w:rsidRPr="00B70A01" w:rsidTr="00B26179">
        <w:trPr>
          <w:trHeight w:val="702"/>
        </w:trPr>
        <w:tc>
          <w:tcPr>
            <w:tcW w:w="1668" w:type="dxa"/>
          </w:tcPr>
          <w:p w:rsidR="00B26179" w:rsidRPr="00B70A01" w:rsidRDefault="00B26179" w:rsidP="00B70A01">
            <w:pPr>
              <w:pStyle w:val="a4"/>
              <w:ind w:left="0"/>
              <w:jc w:val="both"/>
              <w:rPr>
                <w:rFonts w:ascii="Times New Roman" w:hAnsi="Times New Roman" w:cs="Times New Roman"/>
                <w:sz w:val="28"/>
                <w:szCs w:val="28"/>
              </w:rPr>
            </w:pPr>
            <w:r w:rsidRPr="00B70A01">
              <w:rPr>
                <w:rFonts w:ascii="Times New Roman" w:hAnsi="Times New Roman" w:cs="Times New Roman"/>
                <w:sz w:val="28"/>
                <w:szCs w:val="28"/>
              </w:rPr>
              <w:t>Название колониального организма</w:t>
            </w:r>
          </w:p>
        </w:tc>
        <w:tc>
          <w:tcPr>
            <w:tcW w:w="2126" w:type="dxa"/>
          </w:tcPr>
          <w:p w:rsidR="00B26179" w:rsidRPr="00B70A01" w:rsidRDefault="00B26179" w:rsidP="00B70A01">
            <w:pPr>
              <w:pStyle w:val="a4"/>
              <w:ind w:left="0"/>
              <w:jc w:val="both"/>
              <w:rPr>
                <w:rFonts w:ascii="Times New Roman" w:hAnsi="Times New Roman" w:cs="Times New Roman"/>
                <w:sz w:val="28"/>
                <w:szCs w:val="28"/>
              </w:rPr>
            </w:pPr>
            <w:r w:rsidRPr="00B70A01">
              <w:rPr>
                <w:rFonts w:ascii="Times New Roman" w:hAnsi="Times New Roman" w:cs="Times New Roman"/>
                <w:sz w:val="28"/>
                <w:szCs w:val="28"/>
              </w:rPr>
              <w:t>Местообитание</w:t>
            </w:r>
          </w:p>
        </w:tc>
        <w:tc>
          <w:tcPr>
            <w:tcW w:w="1276" w:type="dxa"/>
          </w:tcPr>
          <w:p w:rsidR="00B26179" w:rsidRPr="00B70A01" w:rsidRDefault="00B26179" w:rsidP="00B70A01">
            <w:pPr>
              <w:pStyle w:val="a4"/>
              <w:ind w:left="0"/>
              <w:jc w:val="both"/>
              <w:rPr>
                <w:rFonts w:ascii="Times New Roman" w:hAnsi="Times New Roman" w:cs="Times New Roman"/>
                <w:sz w:val="28"/>
                <w:szCs w:val="28"/>
              </w:rPr>
            </w:pPr>
            <w:r w:rsidRPr="00B70A01">
              <w:rPr>
                <w:rFonts w:ascii="Times New Roman" w:hAnsi="Times New Roman" w:cs="Times New Roman"/>
                <w:sz w:val="28"/>
                <w:szCs w:val="28"/>
              </w:rPr>
              <w:t>Питание</w:t>
            </w:r>
          </w:p>
        </w:tc>
        <w:tc>
          <w:tcPr>
            <w:tcW w:w="3618" w:type="dxa"/>
          </w:tcPr>
          <w:p w:rsidR="00B26179" w:rsidRPr="00B70A01" w:rsidRDefault="00B26179" w:rsidP="00B70A01">
            <w:pPr>
              <w:pStyle w:val="a4"/>
              <w:ind w:left="0"/>
              <w:jc w:val="both"/>
              <w:rPr>
                <w:rFonts w:ascii="Times New Roman" w:hAnsi="Times New Roman" w:cs="Times New Roman"/>
                <w:sz w:val="28"/>
                <w:szCs w:val="28"/>
              </w:rPr>
            </w:pPr>
            <w:r w:rsidRPr="00B70A01">
              <w:rPr>
                <w:rFonts w:ascii="Times New Roman" w:hAnsi="Times New Roman" w:cs="Times New Roman"/>
                <w:sz w:val="28"/>
                <w:szCs w:val="28"/>
              </w:rPr>
              <w:t xml:space="preserve">Строение </w:t>
            </w:r>
          </w:p>
        </w:tc>
      </w:tr>
      <w:tr w:rsidR="00B26179" w:rsidRPr="00B70A01" w:rsidTr="00284B55">
        <w:trPr>
          <w:trHeight w:val="556"/>
        </w:trPr>
        <w:tc>
          <w:tcPr>
            <w:tcW w:w="1668" w:type="dxa"/>
          </w:tcPr>
          <w:p w:rsidR="00B26179" w:rsidRPr="00B70A01" w:rsidRDefault="00B26179" w:rsidP="00284B55">
            <w:pPr>
              <w:pStyle w:val="a4"/>
              <w:ind w:left="0"/>
              <w:jc w:val="both"/>
              <w:rPr>
                <w:rFonts w:ascii="Times New Roman" w:hAnsi="Times New Roman" w:cs="Times New Roman"/>
                <w:sz w:val="28"/>
                <w:szCs w:val="28"/>
              </w:rPr>
            </w:pPr>
          </w:p>
        </w:tc>
        <w:tc>
          <w:tcPr>
            <w:tcW w:w="2126" w:type="dxa"/>
          </w:tcPr>
          <w:p w:rsidR="00B26179" w:rsidRPr="00B70A01" w:rsidRDefault="00B26179" w:rsidP="00B70A01">
            <w:pPr>
              <w:pStyle w:val="a4"/>
              <w:ind w:left="0"/>
              <w:jc w:val="both"/>
              <w:rPr>
                <w:rFonts w:ascii="Times New Roman" w:hAnsi="Times New Roman" w:cs="Times New Roman"/>
                <w:sz w:val="28"/>
                <w:szCs w:val="28"/>
              </w:rPr>
            </w:pPr>
          </w:p>
        </w:tc>
        <w:tc>
          <w:tcPr>
            <w:tcW w:w="1276" w:type="dxa"/>
          </w:tcPr>
          <w:p w:rsidR="00B26179" w:rsidRPr="00B70A01" w:rsidRDefault="00B26179" w:rsidP="00B70A01">
            <w:pPr>
              <w:pStyle w:val="a4"/>
              <w:ind w:left="0"/>
              <w:jc w:val="both"/>
              <w:rPr>
                <w:rFonts w:ascii="Times New Roman" w:hAnsi="Times New Roman" w:cs="Times New Roman"/>
                <w:sz w:val="28"/>
                <w:szCs w:val="28"/>
              </w:rPr>
            </w:pPr>
          </w:p>
        </w:tc>
        <w:tc>
          <w:tcPr>
            <w:tcW w:w="3618" w:type="dxa"/>
          </w:tcPr>
          <w:p w:rsidR="00B26179" w:rsidRPr="00B70A01" w:rsidRDefault="00B26179" w:rsidP="00B70A01">
            <w:pPr>
              <w:pStyle w:val="a4"/>
              <w:ind w:left="0"/>
              <w:jc w:val="both"/>
              <w:rPr>
                <w:rFonts w:ascii="Times New Roman" w:hAnsi="Times New Roman" w:cs="Times New Roman"/>
                <w:sz w:val="28"/>
                <w:szCs w:val="28"/>
              </w:rPr>
            </w:pPr>
          </w:p>
        </w:tc>
      </w:tr>
    </w:tbl>
    <w:p w:rsidR="00284B55" w:rsidRDefault="00961718" w:rsidP="00B70A01">
      <w:pPr>
        <w:pStyle w:val="a4"/>
        <w:shd w:val="clear" w:color="auto" w:fill="FFFFFF" w:themeFill="background1"/>
        <w:ind w:left="-142" w:hanging="526"/>
        <w:jc w:val="both"/>
        <w:rPr>
          <w:rFonts w:ascii="Times New Roman" w:hAnsi="Times New Roman" w:cs="Times New Roman"/>
          <w:sz w:val="28"/>
          <w:szCs w:val="28"/>
        </w:rPr>
      </w:pPr>
      <w:r w:rsidRPr="00B70A01">
        <w:rPr>
          <w:rFonts w:ascii="Times New Roman" w:hAnsi="Times New Roman" w:cs="Times New Roman"/>
          <w:sz w:val="28"/>
          <w:szCs w:val="28"/>
        </w:rPr>
        <w:t>Сделайте вывод</w:t>
      </w:r>
      <w:r w:rsidR="00284B55">
        <w:rPr>
          <w:rFonts w:ascii="Times New Roman" w:hAnsi="Times New Roman" w:cs="Times New Roman"/>
          <w:sz w:val="28"/>
          <w:szCs w:val="28"/>
        </w:rPr>
        <w:t xml:space="preserve"> и запишите в тетрадь:</w:t>
      </w:r>
    </w:p>
    <w:p w:rsidR="00B26179" w:rsidRPr="00B70A01" w:rsidRDefault="00284B55" w:rsidP="00B70A01">
      <w:pPr>
        <w:pStyle w:val="a4"/>
        <w:shd w:val="clear" w:color="auto" w:fill="FFFFFF" w:themeFill="background1"/>
        <w:ind w:left="-142" w:hanging="526"/>
        <w:jc w:val="both"/>
        <w:rPr>
          <w:rFonts w:ascii="Times New Roman" w:hAnsi="Times New Roman" w:cs="Times New Roman"/>
          <w:sz w:val="28"/>
          <w:szCs w:val="28"/>
        </w:rPr>
      </w:pPr>
      <w:r>
        <w:rPr>
          <w:rFonts w:ascii="Times New Roman" w:hAnsi="Times New Roman" w:cs="Times New Roman"/>
          <w:sz w:val="28"/>
          <w:szCs w:val="28"/>
        </w:rPr>
        <w:t xml:space="preserve"> </w:t>
      </w:r>
      <w:r w:rsidR="00961718" w:rsidRPr="00B70A01">
        <w:rPr>
          <w:rFonts w:ascii="Times New Roman" w:hAnsi="Times New Roman" w:cs="Times New Roman"/>
          <w:sz w:val="28"/>
          <w:szCs w:val="28"/>
        </w:rPr>
        <w:t xml:space="preserve">К колониальным организмам относятся </w:t>
      </w:r>
      <w:proofErr w:type="spellStart"/>
      <w:proofErr w:type="gramStart"/>
      <w:r w:rsidR="00961718" w:rsidRPr="00B70A01">
        <w:rPr>
          <w:rFonts w:ascii="Times New Roman" w:hAnsi="Times New Roman" w:cs="Times New Roman"/>
          <w:sz w:val="28"/>
          <w:szCs w:val="28"/>
        </w:rPr>
        <w:t>относятся</w:t>
      </w:r>
      <w:proofErr w:type="spellEnd"/>
      <w:proofErr w:type="gramEnd"/>
      <w:r w:rsidR="00961718" w:rsidRPr="00B70A01">
        <w:rPr>
          <w:rFonts w:ascii="Times New Roman" w:hAnsi="Times New Roman" w:cs="Times New Roman"/>
          <w:sz w:val="28"/>
          <w:szCs w:val="28"/>
        </w:rPr>
        <w:t xml:space="preserve">  _____________.   Они обитают ___________.   </w:t>
      </w:r>
      <w:proofErr w:type="spellStart"/>
      <w:r w:rsidR="00961718" w:rsidRPr="00B70A01">
        <w:rPr>
          <w:rFonts w:ascii="Times New Roman" w:hAnsi="Times New Roman" w:cs="Times New Roman"/>
          <w:sz w:val="28"/>
          <w:szCs w:val="28"/>
        </w:rPr>
        <w:t>Коллониальные</w:t>
      </w:r>
      <w:proofErr w:type="spellEnd"/>
      <w:r w:rsidR="00961718" w:rsidRPr="00B70A01">
        <w:rPr>
          <w:rFonts w:ascii="Times New Roman" w:hAnsi="Times New Roman" w:cs="Times New Roman"/>
          <w:sz w:val="28"/>
          <w:szCs w:val="28"/>
        </w:rPr>
        <w:t xml:space="preserve"> организмы состоят из __________.  Питаются  колониальные  </w:t>
      </w:r>
      <w:proofErr w:type="spellStart"/>
      <w:r w:rsidR="00961718" w:rsidRPr="00B70A01">
        <w:rPr>
          <w:rFonts w:ascii="Times New Roman" w:hAnsi="Times New Roman" w:cs="Times New Roman"/>
          <w:sz w:val="28"/>
          <w:szCs w:val="28"/>
        </w:rPr>
        <w:t>организмы_________</w:t>
      </w:r>
      <w:proofErr w:type="spellEnd"/>
      <w:r w:rsidR="00961718" w:rsidRPr="00B70A01">
        <w:rPr>
          <w:rFonts w:ascii="Times New Roman" w:hAnsi="Times New Roman" w:cs="Times New Roman"/>
          <w:sz w:val="28"/>
          <w:szCs w:val="28"/>
        </w:rPr>
        <w:t>.</w:t>
      </w:r>
    </w:p>
    <w:p w:rsidR="00961718" w:rsidRPr="00B70A01" w:rsidRDefault="00961718" w:rsidP="00B70A01">
      <w:pPr>
        <w:pStyle w:val="a4"/>
        <w:shd w:val="clear" w:color="auto" w:fill="FFFFFF" w:themeFill="background1"/>
        <w:ind w:left="-142" w:hanging="526"/>
        <w:jc w:val="both"/>
        <w:rPr>
          <w:rFonts w:ascii="Times New Roman" w:hAnsi="Times New Roman" w:cs="Times New Roman"/>
          <w:sz w:val="28"/>
          <w:szCs w:val="28"/>
        </w:rPr>
      </w:pPr>
    </w:p>
    <w:p w:rsidR="006C799F" w:rsidRPr="00B70A01" w:rsidRDefault="006C799F" w:rsidP="006C799F">
      <w:pPr>
        <w:pStyle w:val="a4"/>
        <w:shd w:val="clear" w:color="auto" w:fill="FFFFFF" w:themeFill="background1"/>
        <w:ind w:left="-142"/>
        <w:jc w:val="both"/>
        <w:rPr>
          <w:rFonts w:ascii="Times New Roman" w:hAnsi="Times New Roman" w:cs="Times New Roman"/>
          <w:sz w:val="28"/>
          <w:szCs w:val="28"/>
        </w:rPr>
      </w:pPr>
      <w:proofErr w:type="spellStart"/>
      <w:r w:rsidRPr="00B70A01">
        <w:rPr>
          <w:rFonts w:ascii="Times New Roman" w:hAnsi="Times New Roman" w:cs="Times New Roman"/>
          <w:sz w:val="28"/>
          <w:szCs w:val="28"/>
        </w:rPr>
        <w:t>Пандорина</w:t>
      </w:r>
      <w:proofErr w:type="spellEnd"/>
      <w:r w:rsidRPr="00B70A01">
        <w:rPr>
          <w:rFonts w:ascii="Times New Roman" w:hAnsi="Times New Roman" w:cs="Times New Roman"/>
          <w:sz w:val="28"/>
          <w:szCs w:val="28"/>
        </w:rPr>
        <w:t xml:space="preserve"> </w:t>
      </w:r>
    </w:p>
    <w:p w:rsidR="00961718" w:rsidRPr="006C799F" w:rsidRDefault="006C799F" w:rsidP="006C799F">
      <w:pPr>
        <w:pStyle w:val="a4"/>
        <w:shd w:val="clear" w:color="auto" w:fill="FFFFFF" w:themeFill="background1"/>
        <w:ind w:left="-142" w:hanging="526"/>
        <w:jc w:val="both"/>
        <w:rPr>
          <w:rFonts w:ascii="Times New Roman" w:hAnsi="Times New Roman" w:cs="Times New Roman"/>
          <w:sz w:val="28"/>
          <w:szCs w:val="28"/>
        </w:rPr>
      </w:pPr>
      <w:r w:rsidRPr="006C799F">
        <w:rPr>
          <w:rFonts w:ascii="Times New Roman" w:hAnsi="Times New Roman" w:cs="Times New Roman"/>
          <w:sz w:val="28"/>
          <w:szCs w:val="28"/>
        </w:rPr>
        <w:drawing>
          <wp:inline distT="0" distB="0" distL="0" distR="0">
            <wp:extent cx="2259843" cy="1694882"/>
            <wp:effectExtent l="19050" t="0" r="7107" b="0"/>
            <wp:docPr id="19" name="Рисунок 18" descr="http://www.vuvb.uniza.sk/Zoology/zoo_web/protozoa/fig/pandori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vuvb.uniza.sk/Zoology/zoo_web/protozoa/fig/pandorina2.jpg"/>
                    <pic:cNvPicPr>
                      <a:picLocks noChangeAspect="1" noChangeArrowheads="1"/>
                    </pic:cNvPicPr>
                  </pic:nvPicPr>
                  <pic:blipFill>
                    <a:blip r:embed="rId32" cstate="print"/>
                    <a:srcRect/>
                    <a:stretch>
                      <a:fillRect/>
                    </a:stretch>
                  </pic:blipFill>
                  <pic:spPr bwMode="auto">
                    <a:xfrm>
                      <a:off x="0" y="0"/>
                      <a:ext cx="2263002" cy="1697251"/>
                    </a:xfrm>
                    <a:prstGeom prst="rect">
                      <a:avLst/>
                    </a:prstGeom>
                    <a:noFill/>
                    <a:ln w="9525">
                      <a:noFill/>
                      <a:miter lim="800000"/>
                      <a:headEnd/>
                      <a:tailEnd/>
                    </a:ln>
                  </pic:spPr>
                </pic:pic>
              </a:graphicData>
            </a:graphic>
          </wp:inline>
        </w:drawing>
      </w:r>
    </w:p>
    <w:p w:rsidR="006C799F" w:rsidRPr="00B70A01" w:rsidRDefault="006C799F" w:rsidP="006C799F">
      <w:pPr>
        <w:pStyle w:val="a4"/>
        <w:shd w:val="clear" w:color="auto" w:fill="FFFFFF" w:themeFill="background1"/>
        <w:ind w:left="-142"/>
        <w:jc w:val="both"/>
        <w:rPr>
          <w:rFonts w:ascii="Times New Roman" w:hAnsi="Times New Roman" w:cs="Times New Roman"/>
          <w:sz w:val="28"/>
          <w:szCs w:val="28"/>
        </w:rPr>
      </w:pPr>
      <w:proofErr w:type="spellStart"/>
      <w:r w:rsidRPr="00B70A01">
        <w:rPr>
          <w:rFonts w:ascii="Times New Roman" w:hAnsi="Times New Roman" w:cs="Times New Roman"/>
          <w:sz w:val="28"/>
          <w:szCs w:val="28"/>
        </w:rPr>
        <w:t>Эударана</w:t>
      </w:r>
      <w:proofErr w:type="spellEnd"/>
      <w:r w:rsidRPr="00B70A01">
        <w:rPr>
          <w:rFonts w:ascii="Times New Roman" w:hAnsi="Times New Roman" w:cs="Times New Roman"/>
          <w:sz w:val="28"/>
          <w:szCs w:val="28"/>
        </w:rPr>
        <w:t xml:space="preserve"> </w:t>
      </w:r>
    </w:p>
    <w:p w:rsidR="00961718" w:rsidRPr="00B70A01" w:rsidRDefault="006C799F" w:rsidP="00B70A01">
      <w:pPr>
        <w:pStyle w:val="a4"/>
        <w:shd w:val="clear" w:color="auto" w:fill="FFFFFF" w:themeFill="background1"/>
        <w:ind w:left="-142" w:hanging="526"/>
        <w:jc w:val="both"/>
        <w:rPr>
          <w:rFonts w:ascii="Times New Roman" w:hAnsi="Times New Roman" w:cs="Times New Roman"/>
          <w:sz w:val="28"/>
          <w:szCs w:val="28"/>
        </w:rPr>
      </w:pPr>
      <w:r w:rsidRPr="006C799F">
        <w:rPr>
          <w:rFonts w:ascii="Times New Roman" w:hAnsi="Times New Roman" w:cs="Times New Roman"/>
          <w:sz w:val="28"/>
          <w:szCs w:val="28"/>
        </w:rPr>
        <w:drawing>
          <wp:inline distT="0" distB="0" distL="0" distR="0">
            <wp:extent cx="2621596" cy="1966197"/>
            <wp:effectExtent l="19050" t="0" r="7304" b="0"/>
            <wp:docPr id="20" name="Рисунок 21" descr="http://mognovse.ru/mogno/754/753172/753172_html_2e5e6e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ognovse.ru/mogno/754/753172/753172_html_2e5e6ea6.jpg"/>
                    <pic:cNvPicPr>
                      <a:picLocks noChangeAspect="1" noChangeArrowheads="1"/>
                    </pic:cNvPicPr>
                  </pic:nvPicPr>
                  <pic:blipFill>
                    <a:blip r:embed="rId33" cstate="print"/>
                    <a:srcRect/>
                    <a:stretch>
                      <a:fillRect/>
                    </a:stretch>
                  </pic:blipFill>
                  <pic:spPr bwMode="auto">
                    <a:xfrm>
                      <a:off x="0" y="0"/>
                      <a:ext cx="2622634" cy="1966976"/>
                    </a:xfrm>
                    <a:prstGeom prst="rect">
                      <a:avLst/>
                    </a:prstGeom>
                    <a:noFill/>
                    <a:ln w="9525">
                      <a:noFill/>
                      <a:miter lim="800000"/>
                      <a:headEnd/>
                      <a:tailEnd/>
                    </a:ln>
                  </pic:spPr>
                </pic:pic>
              </a:graphicData>
            </a:graphic>
          </wp:inline>
        </w:drawing>
      </w:r>
    </w:p>
    <w:p w:rsidR="00961718" w:rsidRPr="00B70A01" w:rsidRDefault="00961718" w:rsidP="00B70A01">
      <w:pPr>
        <w:pStyle w:val="a4"/>
        <w:shd w:val="clear" w:color="auto" w:fill="FFFFFF" w:themeFill="background1"/>
        <w:ind w:left="-142" w:hanging="526"/>
        <w:jc w:val="both"/>
        <w:rPr>
          <w:rFonts w:ascii="Times New Roman" w:hAnsi="Times New Roman" w:cs="Times New Roman"/>
          <w:sz w:val="28"/>
          <w:szCs w:val="28"/>
        </w:rPr>
      </w:pPr>
    </w:p>
    <w:p w:rsidR="00961718" w:rsidRPr="00B70A01" w:rsidRDefault="00961718" w:rsidP="00B70A01">
      <w:pPr>
        <w:pStyle w:val="a4"/>
        <w:shd w:val="clear" w:color="auto" w:fill="FFFFFF" w:themeFill="background1"/>
        <w:ind w:left="-142" w:hanging="526"/>
        <w:jc w:val="both"/>
        <w:rPr>
          <w:rFonts w:ascii="Times New Roman" w:hAnsi="Times New Roman" w:cs="Times New Roman"/>
          <w:sz w:val="28"/>
          <w:szCs w:val="28"/>
        </w:rPr>
      </w:pPr>
    </w:p>
    <w:p w:rsidR="00961718" w:rsidRDefault="00D93B05" w:rsidP="00B70A01">
      <w:pPr>
        <w:pStyle w:val="a4"/>
        <w:shd w:val="clear" w:color="auto" w:fill="FFFFFF" w:themeFill="background1"/>
        <w:ind w:left="-142" w:hanging="526"/>
        <w:jc w:val="both"/>
        <w:rPr>
          <w:rFonts w:ascii="Times New Roman" w:hAnsi="Times New Roman" w:cs="Times New Roman"/>
          <w:sz w:val="28"/>
          <w:szCs w:val="28"/>
        </w:rPr>
      </w:pPr>
      <w:r>
        <w:rPr>
          <w:rFonts w:ascii="Times New Roman" w:hAnsi="Times New Roman" w:cs="Times New Roman"/>
          <w:sz w:val="28"/>
          <w:szCs w:val="28"/>
        </w:rPr>
        <w:t>Спасибо за Ваше старание!</w:t>
      </w:r>
    </w:p>
    <w:p w:rsidR="00D93B05" w:rsidRPr="00B70A01" w:rsidRDefault="00D93B05" w:rsidP="00B70A01">
      <w:pPr>
        <w:pStyle w:val="a4"/>
        <w:shd w:val="clear" w:color="auto" w:fill="FFFFFF" w:themeFill="background1"/>
        <w:ind w:left="-142" w:hanging="526"/>
        <w:jc w:val="both"/>
        <w:rPr>
          <w:rFonts w:ascii="Times New Roman" w:hAnsi="Times New Roman" w:cs="Times New Roman"/>
          <w:sz w:val="28"/>
          <w:szCs w:val="28"/>
        </w:rPr>
      </w:pPr>
    </w:p>
    <w:p w:rsidR="00961718" w:rsidRPr="00B70A01" w:rsidRDefault="00961718" w:rsidP="00B70A01">
      <w:pPr>
        <w:pStyle w:val="a4"/>
        <w:shd w:val="clear" w:color="auto" w:fill="FFFFFF" w:themeFill="background1"/>
        <w:ind w:left="-142" w:hanging="526"/>
        <w:jc w:val="both"/>
        <w:rPr>
          <w:rFonts w:ascii="Times New Roman" w:hAnsi="Times New Roman" w:cs="Times New Roman"/>
          <w:sz w:val="28"/>
          <w:szCs w:val="28"/>
        </w:rPr>
      </w:pPr>
    </w:p>
    <w:p w:rsidR="00961718" w:rsidRPr="00B70A01" w:rsidRDefault="00961718" w:rsidP="00B70A01">
      <w:pPr>
        <w:pStyle w:val="a4"/>
        <w:shd w:val="clear" w:color="auto" w:fill="FFFFFF" w:themeFill="background1"/>
        <w:ind w:left="-142" w:hanging="526"/>
        <w:jc w:val="both"/>
        <w:rPr>
          <w:rFonts w:ascii="Times New Roman" w:hAnsi="Times New Roman" w:cs="Times New Roman"/>
          <w:sz w:val="28"/>
          <w:szCs w:val="28"/>
        </w:rPr>
      </w:pPr>
    </w:p>
    <w:p w:rsidR="00483B2A" w:rsidRPr="006C799F" w:rsidRDefault="00483B2A" w:rsidP="006C799F">
      <w:pPr>
        <w:shd w:val="clear" w:color="auto" w:fill="FFFFFF" w:themeFill="background1"/>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483B2A" w:rsidRPr="00B70A01" w:rsidRDefault="00483B2A" w:rsidP="00B70A01">
      <w:pPr>
        <w:pStyle w:val="a4"/>
        <w:shd w:val="clear" w:color="auto" w:fill="FFFFFF" w:themeFill="background1"/>
        <w:ind w:left="-142"/>
        <w:jc w:val="both"/>
        <w:rPr>
          <w:rFonts w:ascii="Times New Roman" w:hAnsi="Times New Roman" w:cs="Times New Roman"/>
          <w:sz w:val="24"/>
          <w:szCs w:val="24"/>
        </w:rPr>
      </w:pPr>
    </w:p>
    <w:p w:rsidR="00961718" w:rsidRPr="00B70A01" w:rsidRDefault="00961718" w:rsidP="00B70A01">
      <w:pPr>
        <w:pStyle w:val="a4"/>
        <w:shd w:val="clear" w:color="auto" w:fill="FFFFFF" w:themeFill="background1"/>
        <w:ind w:left="-142"/>
        <w:jc w:val="both"/>
        <w:rPr>
          <w:rFonts w:ascii="Times New Roman" w:hAnsi="Times New Roman" w:cs="Times New Roman"/>
          <w:sz w:val="24"/>
          <w:szCs w:val="24"/>
        </w:rPr>
      </w:pPr>
    </w:p>
    <w:p w:rsidR="00961718" w:rsidRPr="00B70A01" w:rsidRDefault="00961718" w:rsidP="00B70A01">
      <w:pPr>
        <w:pStyle w:val="a4"/>
        <w:shd w:val="clear" w:color="auto" w:fill="FFFFFF" w:themeFill="background1"/>
        <w:ind w:left="-142"/>
        <w:jc w:val="both"/>
        <w:rPr>
          <w:rFonts w:ascii="Times New Roman" w:hAnsi="Times New Roman" w:cs="Times New Roman"/>
          <w:sz w:val="24"/>
          <w:szCs w:val="24"/>
        </w:rPr>
      </w:pPr>
    </w:p>
    <w:p w:rsidR="00961718" w:rsidRPr="00B70A01" w:rsidRDefault="003A4D1E" w:rsidP="006C799F">
      <w:pPr>
        <w:pStyle w:val="a4"/>
        <w:shd w:val="clear" w:color="auto" w:fill="FFFFFF" w:themeFill="background1"/>
        <w:ind w:left="-142"/>
        <w:jc w:val="both"/>
        <w:rPr>
          <w:rFonts w:ascii="Times New Roman" w:hAnsi="Times New Roman" w:cs="Times New Roman"/>
          <w:sz w:val="24"/>
          <w:szCs w:val="24"/>
        </w:rPr>
      </w:pPr>
      <w:r w:rsidRPr="00B70A01">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31" type="#_x0000_t32" style="position:absolute;left:0;text-align:left;margin-left:329.7pt;margin-top:160.45pt;width:11.25pt;height:27.75pt;flip:y;z-index:251664384" o:connectortype="straight">
            <v:stroke endarrow="block"/>
          </v:shape>
        </w:pict>
      </w:r>
      <w:r w:rsidRPr="00B70A01">
        <w:rPr>
          <w:rFonts w:ascii="Times New Roman" w:hAnsi="Times New Roman" w:cs="Times New Roman"/>
          <w:noProof/>
          <w:sz w:val="24"/>
          <w:szCs w:val="24"/>
          <w:lang w:eastAsia="ru-RU"/>
        </w:rPr>
        <w:pict>
          <v:shape id="_x0000_s1030" type="#_x0000_t32" style="position:absolute;left:0;text-align:left;margin-left:271.2pt;margin-top:164.2pt;width:20.25pt;height:24pt;flip:x y;z-index:251663360" o:connectortype="straight">
            <v:stroke endarrow="block"/>
          </v:shape>
        </w:pict>
      </w:r>
      <w:r w:rsidRPr="00B70A01">
        <w:rPr>
          <w:rFonts w:ascii="Times New Roman" w:hAnsi="Times New Roman" w:cs="Times New Roman"/>
          <w:noProof/>
          <w:sz w:val="24"/>
          <w:szCs w:val="24"/>
          <w:lang w:eastAsia="ru-RU"/>
        </w:rPr>
        <w:pict>
          <v:shape id="_x0000_s1028" type="#_x0000_t32" style="position:absolute;left:0;text-align:left;margin-left:291.45pt;margin-top:7.45pt;width:24pt;height:73.5pt;z-index:251661312" o:connectortype="straight">
            <v:stroke endarrow="block"/>
          </v:shape>
        </w:pict>
      </w:r>
      <w:r w:rsidRPr="00B70A01">
        <w:rPr>
          <w:rFonts w:ascii="Times New Roman" w:hAnsi="Times New Roman" w:cs="Times New Roman"/>
          <w:noProof/>
          <w:sz w:val="24"/>
          <w:szCs w:val="24"/>
          <w:lang w:eastAsia="ru-RU"/>
        </w:rPr>
        <w:pict>
          <v:shape id="_x0000_s1027" type="#_x0000_t32" style="position:absolute;left:0;text-align:left;margin-left:247.95pt;margin-top:7.45pt;width:43.5pt;height:54.75pt;flip:x;z-index:251660288" o:connectortype="straight">
            <v:stroke endarrow="block"/>
          </v:shape>
        </w:pict>
      </w:r>
    </w:p>
    <w:p w:rsidR="00961718" w:rsidRPr="00B70A01" w:rsidRDefault="00961718" w:rsidP="00B70A01">
      <w:pPr>
        <w:pStyle w:val="a4"/>
        <w:shd w:val="clear" w:color="auto" w:fill="FFFFFF" w:themeFill="background1"/>
        <w:ind w:left="-142"/>
        <w:jc w:val="both"/>
        <w:rPr>
          <w:rFonts w:ascii="Times New Roman" w:hAnsi="Times New Roman" w:cs="Times New Roman"/>
          <w:sz w:val="24"/>
          <w:szCs w:val="24"/>
        </w:rPr>
      </w:pPr>
    </w:p>
    <w:p w:rsidR="00961718" w:rsidRPr="006C799F" w:rsidRDefault="00961718" w:rsidP="006C799F">
      <w:pPr>
        <w:shd w:val="clear" w:color="auto" w:fill="FFFFFF" w:themeFill="background1"/>
        <w:jc w:val="both"/>
        <w:rPr>
          <w:rFonts w:ascii="Times New Roman" w:hAnsi="Times New Roman" w:cs="Times New Roman"/>
          <w:sz w:val="24"/>
          <w:szCs w:val="24"/>
        </w:rPr>
      </w:pPr>
    </w:p>
    <w:p w:rsidR="00961718" w:rsidRPr="00B70A01" w:rsidRDefault="00961718" w:rsidP="00B70A01">
      <w:pPr>
        <w:pStyle w:val="a4"/>
        <w:shd w:val="clear" w:color="auto" w:fill="FFFFFF" w:themeFill="background1"/>
        <w:ind w:left="-142"/>
        <w:jc w:val="both"/>
        <w:rPr>
          <w:rFonts w:ascii="Times New Roman" w:hAnsi="Times New Roman" w:cs="Times New Roman"/>
          <w:sz w:val="24"/>
          <w:szCs w:val="24"/>
        </w:rPr>
      </w:pPr>
    </w:p>
    <w:p w:rsidR="00961718" w:rsidRPr="00B70A01" w:rsidRDefault="00961718" w:rsidP="00B70A01">
      <w:pPr>
        <w:pStyle w:val="a4"/>
        <w:shd w:val="clear" w:color="auto" w:fill="FFFFFF" w:themeFill="background1"/>
        <w:ind w:left="-142"/>
        <w:jc w:val="both"/>
        <w:rPr>
          <w:rFonts w:ascii="Times New Roman" w:hAnsi="Times New Roman" w:cs="Times New Roman"/>
          <w:sz w:val="24"/>
          <w:szCs w:val="24"/>
        </w:rPr>
      </w:pPr>
    </w:p>
    <w:p w:rsidR="00961718" w:rsidRPr="00B70A01" w:rsidRDefault="00961718" w:rsidP="00B70A01">
      <w:pPr>
        <w:pStyle w:val="a4"/>
        <w:shd w:val="clear" w:color="auto" w:fill="FFFFFF" w:themeFill="background1"/>
        <w:ind w:left="-142"/>
        <w:jc w:val="both"/>
        <w:rPr>
          <w:rFonts w:ascii="Times New Roman" w:hAnsi="Times New Roman" w:cs="Times New Roman"/>
          <w:sz w:val="24"/>
          <w:szCs w:val="24"/>
        </w:rPr>
      </w:pPr>
    </w:p>
    <w:p w:rsidR="00961718" w:rsidRPr="00B70A01" w:rsidRDefault="006C799F" w:rsidP="00B70A01">
      <w:pPr>
        <w:pStyle w:val="a4"/>
        <w:shd w:val="clear" w:color="auto" w:fill="FFFFFF" w:themeFill="background1"/>
        <w:ind w:left="-142"/>
        <w:jc w:val="both"/>
        <w:rPr>
          <w:rFonts w:ascii="Times New Roman" w:hAnsi="Times New Roman" w:cs="Times New Roman"/>
          <w:sz w:val="24"/>
          <w:szCs w:val="24"/>
        </w:rPr>
      </w:pPr>
      <w:r>
        <w:rPr>
          <w:rFonts w:ascii="Times New Roman" w:hAnsi="Times New Roman" w:cs="Times New Roman"/>
          <w:sz w:val="24"/>
          <w:szCs w:val="24"/>
        </w:rPr>
        <w:t xml:space="preserve">  </w:t>
      </w:r>
    </w:p>
    <w:p w:rsidR="00961718" w:rsidRPr="006C799F" w:rsidRDefault="006C799F" w:rsidP="006C799F">
      <w:pPr>
        <w:pStyle w:val="a4"/>
        <w:shd w:val="clear" w:color="auto" w:fill="FFFFFF" w:themeFill="background1"/>
        <w:ind w:left="-142"/>
        <w:jc w:val="both"/>
        <w:rPr>
          <w:rFonts w:ascii="Times New Roman" w:hAnsi="Times New Roman" w:cs="Times New Roman"/>
          <w:sz w:val="24"/>
          <w:szCs w:val="24"/>
        </w:rPr>
      </w:pPr>
      <w:r w:rsidRPr="00B70A01">
        <w:rPr>
          <w:rFonts w:ascii="Times New Roman" w:hAnsi="Times New Roman" w:cs="Times New Roman"/>
          <w:noProof/>
          <w:sz w:val="24"/>
          <w:szCs w:val="24"/>
          <w:lang w:eastAsia="ru-RU"/>
        </w:rPr>
        <w:pict>
          <v:shape id="_x0000_s1029" type="#_x0000_t32" style="position:absolute;left:0;text-align:left;margin-left:470.25pt;margin-top:6.15pt;width:14.25pt;height:38.25pt;flip:y;z-index:251662336" o:connectortype="straight">
            <v:stroke endarrow="block"/>
          </v:shape>
        </w:pict>
      </w:r>
    </w:p>
    <w:sectPr w:rsidR="00961718" w:rsidRPr="006C799F" w:rsidSect="00935143">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5B4" w:rsidRDefault="006875B4" w:rsidP="00B30B38">
      <w:pPr>
        <w:pStyle w:val="a4"/>
        <w:spacing w:after="0" w:line="240" w:lineRule="auto"/>
      </w:pPr>
      <w:r>
        <w:separator/>
      </w:r>
    </w:p>
  </w:endnote>
  <w:endnote w:type="continuationSeparator" w:id="0">
    <w:p w:rsidR="006875B4" w:rsidRDefault="006875B4" w:rsidP="00B30B38">
      <w:pPr>
        <w:pStyle w:val="a4"/>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5B4" w:rsidRDefault="006875B4" w:rsidP="00B30B38">
      <w:pPr>
        <w:pStyle w:val="a4"/>
        <w:spacing w:after="0" w:line="240" w:lineRule="auto"/>
      </w:pPr>
      <w:r>
        <w:separator/>
      </w:r>
    </w:p>
  </w:footnote>
  <w:footnote w:type="continuationSeparator" w:id="0">
    <w:p w:rsidR="006875B4" w:rsidRDefault="006875B4" w:rsidP="00B30B38">
      <w:pPr>
        <w:pStyle w:val="a4"/>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01BD"/>
    <w:multiLevelType w:val="hybridMultilevel"/>
    <w:tmpl w:val="3C92FF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8D63DF"/>
    <w:multiLevelType w:val="hybridMultilevel"/>
    <w:tmpl w:val="B71C36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1214689"/>
    <w:multiLevelType w:val="hybridMultilevel"/>
    <w:tmpl w:val="B71C3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A95097"/>
    <w:multiLevelType w:val="hybridMultilevel"/>
    <w:tmpl w:val="B71C3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961558"/>
    <w:multiLevelType w:val="multilevel"/>
    <w:tmpl w:val="0888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18316E"/>
    <w:multiLevelType w:val="multilevel"/>
    <w:tmpl w:val="EDAA2D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C5B61"/>
    <w:rsid w:val="000234AA"/>
    <w:rsid w:val="00047440"/>
    <w:rsid w:val="00076082"/>
    <w:rsid w:val="00080989"/>
    <w:rsid w:val="000D337F"/>
    <w:rsid w:val="00195805"/>
    <w:rsid w:val="001C3509"/>
    <w:rsid w:val="001E2532"/>
    <w:rsid w:val="001E3840"/>
    <w:rsid w:val="00202F05"/>
    <w:rsid w:val="00205472"/>
    <w:rsid w:val="0024402D"/>
    <w:rsid w:val="00284B55"/>
    <w:rsid w:val="002A02D1"/>
    <w:rsid w:val="002B47C4"/>
    <w:rsid w:val="002C6FB1"/>
    <w:rsid w:val="002C7B3A"/>
    <w:rsid w:val="002D0F13"/>
    <w:rsid w:val="00365D4A"/>
    <w:rsid w:val="0038470C"/>
    <w:rsid w:val="003A4D1E"/>
    <w:rsid w:val="003C3109"/>
    <w:rsid w:val="003C5B61"/>
    <w:rsid w:val="003D7305"/>
    <w:rsid w:val="003F7EA3"/>
    <w:rsid w:val="004232BA"/>
    <w:rsid w:val="004426B0"/>
    <w:rsid w:val="004702F2"/>
    <w:rsid w:val="00483B2A"/>
    <w:rsid w:val="004A40BC"/>
    <w:rsid w:val="004A4CA7"/>
    <w:rsid w:val="005223CE"/>
    <w:rsid w:val="00633FFC"/>
    <w:rsid w:val="00636082"/>
    <w:rsid w:val="006875B4"/>
    <w:rsid w:val="006C799F"/>
    <w:rsid w:val="0075609E"/>
    <w:rsid w:val="0081208A"/>
    <w:rsid w:val="00870D4B"/>
    <w:rsid w:val="008F7942"/>
    <w:rsid w:val="0091532A"/>
    <w:rsid w:val="00935143"/>
    <w:rsid w:val="00935446"/>
    <w:rsid w:val="0094692B"/>
    <w:rsid w:val="00955F4A"/>
    <w:rsid w:val="00961718"/>
    <w:rsid w:val="009A3987"/>
    <w:rsid w:val="00A361E2"/>
    <w:rsid w:val="00AD5BDC"/>
    <w:rsid w:val="00B26179"/>
    <w:rsid w:val="00B30B38"/>
    <w:rsid w:val="00B3684C"/>
    <w:rsid w:val="00B508A5"/>
    <w:rsid w:val="00B70A01"/>
    <w:rsid w:val="00BA2804"/>
    <w:rsid w:val="00BD1B87"/>
    <w:rsid w:val="00C1280A"/>
    <w:rsid w:val="00CC03D8"/>
    <w:rsid w:val="00CE556B"/>
    <w:rsid w:val="00CF7B55"/>
    <w:rsid w:val="00D82A64"/>
    <w:rsid w:val="00D93B05"/>
    <w:rsid w:val="00E005CA"/>
    <w:rsid w:val="00E07C5C"/>
    <w:rsid w:val="00EA6477"/>
    <w:rsid w:val="00EC134D"/>
    <w:rsid w:val="00F3671C"/>
    <w:rsid w:val="00FD2BD5"/>
    <w:rsid w:val="00FD3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28"/>
        <o:r id="V:Rule7" type="connector" idref="#_x0000_s1027"/>
        <o:r id="V:Rule8" type="connector" idref="#_x0000_s1030"/>
        <o:r id="V:Rule9" type="connector" idref="#_x0000_s1031"/>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B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47440"/>
    <w:pPr>
      <w:ind w:left="720"/>
      <w:contextualSpacing/>
    </w:pPr>
  </w:style>
  <w:style w:type="table" w:styleId="a5">
    <w:name w:val="Table Grid"/>
    <w:basedOn w:val="a1"/>
    <w:uiPriority w:val="59"/>
    <w:rsid w:val="000474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C13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134D"/>
    <w:rPr>
      <w:rFonts w:ascii="Tahoma" w:hAnsi="Tahoma" w:cs="Tahoma"/>
      <w:sz w:val="16"/>
      <w:szCs w:val="16"/>
    </w:rPr>
  </w:style>
  <w:style w:type="paragraph" w:styleId="a8">
    <w:name w:val="header"/>
    <w:basedOn w:val="a"/>
    <w:link w:val="a9"/>
    <w:uiPriority w:val="99"/>
    <w:semiHidden/>
    <w:unhideWhenUsed/>
    <w:rsid w:val="00B30B3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30B38"/>
  </w:style>
  <w:style w:type="paragraph" w:styleId="aa">
    <w:name w:val="footer"/>
    <w:basedOn w:val="a"/>
    <w:link w:val="ab"/>
    <w:uiPriority w:val="99"/>
    <w:semiHidden/>
    <w:unhideWhenUsed/>
    <w:rsid w:val="00B30B38"/>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30B38"/>
  </w:style>
  <w:style w:type="character" w:customStyle="1" w:styleId="apple-converted-space">
    <w:name w:val="apple-converted-space"/>
    <w:basedOn w:val="a0"/>
    <w:rsid w:val="00B30B38"/>
  </w:style>
  <w:style w:type="character" w:styleId="ac">
    <w:name w:val="Hyperlink"/>
    <w:basedOn w:val="a0"/>
    <w:uiPriority w:val="99"/>
    <w:semiHidden/>
    <w:unhideWhenUsed/>
    <w:rsid w:val="00B30B38"/>
    <w:rPr>
      <w:color w:val="0000FF"/>
      <w:u w:val="single"/>
    </w:rPr>
  </w:style>
  <w:style w:type="character" w:styleId="ad">
    <w:name w:val="Strong"/>
    <w:basedOn w:val="a0"/>
    <w:uiPriority w:val="22"/>
    <w:qFormat/>
    <w:rsid w:val="00BD1B87"/>
    <w:rPr>
      <w:b/>
      <w:bCs/>
    </w:rPr>
  </w:style>
</w:styles>
</file>

<file path=word/webSettings.xml><?xml version="1.0" encoding="utf-8"?>
<w:webSettings xmlns:r="http://schemas.openxmlformats.org/officeDocument/2006/relationships" xmlns:w="http://schemas.openxmlformats.org/wordprocessingml/2006/main">
  <w:divs>
    <w:div w:id="269242236">
      <w:bodyDiv w:val="1"/>
      <w:marLeft w:val="0"/>
      <w:marRight w:val="0"/>
      <w:marTop w:val="0"/>
      <w:marBottom w:val="0"/>
      <w:divBdr>
        <w:top w:val="none" w:sz="0" w:space="0" w:color="auto"/>
        <w:left w:val="none" w:sz="0" w:space="0" w:color="auto"/>
        <w:bottom w:val="none" w:sz="0" w:space="0" w:color="auto"/>
        <w:right w:val="none" w:sz="0" w:space="0" w:color="auto"/>
      </w:divBdr>
    </w:div>
    <w:div w:id="1410345125">
      <w:bodyDiv w:val="1"/>
      <w:marLeft w:val="0"/>
      <w:marRight w:val="0"/>
      <w:marTop w:val="0"/>
      <w:marBottom w:val="0"/>
      <w:divBdr>
        <w:top w:val="none" w:sz="0" w:space="0" w:color="auto"/>
        <w:left w:val="none" w:sz="0" w:space="0" w:color="auto"/>
        <w:bottom w:val="none" w:sz="0" w:space="0" w:color="auto"/>
        <w:right w:val="none" w:sz="0" w:space="0" w:color="auto"/>
      </w:divBdr>
    </w:div>
    <w:div w:id="191562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9A%D0%B8%D1%88%D0%B5%D1%87%D0%BD%D0%BE%D0%BF%D0%BE%D0%BB%D0%BE%D1%81%D1%82%D0%BD%D1%8B%D0%B5" TargetMode="External"/><Relationship Id="rId18" Type="http://schemas.openxmlformats.org/officeDocument/2006/relationships/hyperlink" Target="http://zoo.rin.ru/cgi-bin/index.pl?art=6712&amp;idr=2" TargetMode="External"/><Relationship Id="rId26" Type="http://schemas.openxmlformats.org/officeDocument/2006/relationships/hyperlink" Target="https://ru.wikipedia.org/wiki/%D0%90%D0%BD%D0%B8%D1%81" TargetMode="External"/><Relationship Id="rId3" Type="http://schemas.openxmlformats.org/officeDocument/2006/relationships/styles" Target="styles.xml"/><Relationship Id="rId21" Type="http://schemas.openxmlformats.org/officeDocument/2006/relationships/hyperlink" Target="https://ru.wikipedia.org/wiki/%D0%9F%D0%BB%D0%BE%D0%B4%D0%BE%D0%B2%D0%BE%D0%B5_%D1%82%D0%B5%D0%BB%D0%B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ru.wikipedia.org/wiki/%D0%A6%D0%B8%D0%BA%D0%BB%D0%BE%D0%BF%D1%8B_(%D1%81%D0%B5%D0%BC%D0%B5%D0%B9%D1%81%D1%82%D0%B2%D0%BE)" TargetMode="External"/><Relationship Id="rId25" Type="http://schemas.openxmlformats.org/officeDocument/2006/relationships/hyperlink" Target="https://ru.wikipedia.org/wiki/%D0%9C%D1%8F%D0%BA%D0%BE%D1%82%D1%8C_(%D0%B3%D1%80%D0%B8%D0%B1%D0%B0)" TargetMode="External"/><Relationship Id="rId33"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s://ru.wikipedia.org/wiki/%D0%94%D0%B0%D1%84%D0%BD%D0%B8%D1%8F" TargetMode="External"/><Relationship Id="rId20" Type="http://schemas.openxmlformats.org/officeDocument/2006/relationships/image" Target="media/image4.jpeg"/><Relationship Id="rId29" Type="http://schemas.openxmlformats.org/officeDocument/2006/relationships/hyperlink" Target="http://beaplanet.ru/vodorosli/zelenye_vodorosl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aplanet.ru/vodorosli.html" TargetMode="External"/><Relationship Id="rId24" Type="http://schemas.openxmlformats.org/officeDocument/2006/relationships/hyperlink" Target="https://ru.wikipedia.org/wiki/%D0%9D%D0%BE%D0%B6%D0%BA%D0%B0_(%D0%B3%D1%80%D0%B8%D0%B1%D0%B0)" TargetMode="External"/><Relationship Id="rId32"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ru.wikipedia.org/wiki/%D0%AD%D0%BD%D1%82%D0%BE%D0%B4%D0%B5%D1%80%D0%BC%D0%B0" TargetMode="External"/><Relationship Id="rId23" Type="http://schemas.openxmlformats.org/officeDocument/2006/relationships/hyperlink" Target="https://ru.wikipedia.org/wiki/%D0%93%D0%B8%D0%BC%D0%B5%D0%BD%D0%BE%D1%84%D0%BE%D1%80" TargetMode="External"/><Relationship Id="rId28" Type="http://schemas.openxmlformats.org/officeDocument/2006/relationships/hyperlink" Target="http://beaplanet.ru/" TargetMode="External"/><Relationship Id="rId10" Type="http://schemas.openxmlformats.org/officeDocument/2006/relationships/hyperlink" Target="http://beaplanet.ru/vodorosli/burye_vodorosli.html" TargetMode="External"/><Relationship Id="rId19" Type="http://schemas.openxmlformats.org/officeDocument/2006/relationships/image" Target="media/image3.jpeg"/><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beaplanet.ru/" TargetMode="External"/><Relationship Id="rId14" Type="http://schemas.openxmlformats.org/officeDocument/2006/relationships/hyperlink" Target="https://ru.wikipedia.org/wiki/%D0%AD%D0%BA%D1%82%D0%BE%D0%B4%D0%B5%D1%80%D0%BC%D0%B0" TargetMode="External"/><Relationship Id="rId22" Type="http://schemas.openxmlformats.org/officeDocument/2006/relationships/hyperlink" Target="https://ru.wikipedia.org/wiki/%D0%A8%D0%BB%D1%8F%D0%BF%D0%BA%D0%B0_(%D0%B3%D1%80%D0%B8%D0%B1%D0%B0)" TargetMode="External"/><Relationship Id="rId27" Type="http://schemas.openxmlformats.org/officeDocument/2006/relationships/image" Target="media/image5.jpeg"/><Relationship Id="rId30" Type="http://schemas.openxmlformats.org/officeDocument/2006/relationships/image" Target="media/image6.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72E17-35D9-4529-AEF7-29318D7C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1829</Words>
  <Characters>10426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grynave</cp:lastModifiedBy>
  <cp:revision>57</cp:revision>
  <dcterms:created xsi:type="dcterms:W3CDTF">2016-03-12T10:27:00Z</dcterms:created>
  <dcterms:modified xsi:type="dcterms:W3CDTF">2020-04-09T04:56:00Z</dcterms:modified>
</cp:coreProperties>
</file>