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3C" w:rsidRPr="00B139F1" w:rsidRDefault="00B139F1" w:rsidP="001C2B6C">
      <w:pPr>
        <w:spacing w:before="240" w:after="48" w:line="240" w:lineRule="atLeast"/>
        <w:jc w:val="center"/>
        <w:outlineLvl w:val="0"/>
        <w:rPr>
          <w:rFonts w:ascii="Times New Roman" w:eastAsia="Times New Roman" w:hAnsi="Times New Roman" w:cs="Times New Roman"/>
          <w:b/>
          <w:bCs/>
          <w:color w:val="000000"/>
          <w:kern w:val="36"/>
          <w:sz w:val="28"/>
          <w:szCs w:val="28"/>
          <w:lang w:eastAsia="ru-RU"/>
        </w:rPr>
      </w:pPr>
      <w:r w:rsidRPr="00B139F1">
        <w:rPr>
          <w:rFonts w:ascii="Times New Roman" w:eastAsia="Times New Roman" w:hAnsi="Times New Roman" w:cs="Times New Roman"/>
          <w:b/>
          <w:bCs/>
          <w:color w:val="000000"/>
          <w:kern w:val="36"/>
          <w:sz w:val="28"/>
          <w:szCs w:val="28"/>
          <w:lang w:eastAsia="ru-RU"/>
        </w:rPr>
        <w:t>Мышление и воображение</w:t>
      </w:r>
      <w:r w:rsidR="00843A3C" w:rsidRPr="00843A3C">
        <w:rPr>
          <w:rFonts w:ascii="Times New Roman" w:eastAsia="Times New Roman" w:hAnsi="Times New Roman" w:cs="Times New Roman"/>
          <w:b/>
          <w:bCs/>
          <w:color w:val="000000"/>
          <w:kern w:val="36"/>
          <w:sz w:val="28"/>
          <w:szCs w:val="28"/>
          <w:lang w:eastAsia="ru-RU"/>
        </w:rPr>
        <w:t>.</w:t>
      </w:r>
    </w:p>
    <w:p w:rsidR="00313751" w:rsidRPr="00843A3C" w:rsidRDefault="002D4E1F" w:rsidP="00843A3C">
      <w:pPr>
        <w:spacing w:before="122" w:after="122" w:line="384" w:lineRule="atLeast"/>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color w:val="000000"/>
          <w:sz w:val="28"/>
          <w:szCs w:val="28"/>
          <w:lang w:eastAsia="ru-RU"/>
        </w:rPr>
        <w:t xml:space="preserve">Прочитайте параграф №32.  </w:t>
      </w:r>
    </w:p>
    <w:p w:rsidR="00313751" w:rsidRDefault="00313751" w:rsidP="00843A3C">
      <w:pPr>
        <w:spacing w:before="122" w:after="122" w:line="384" w:lineRule="atLeast"/>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color w:val="000000"/>
          <w:sz w:val="28"/>
          <w:szCs w:val="28"/>
          <w:lang w:eastAsia="ru-RU"/>
        </w:rPr>
        <w:t xml:space="preserve">Изучите презентацию: </w:t>
      </w:r>
      <w:hyperlink r:id="rId5" w:history="1">
        <w:r w:rsidR="00390F4B" w:rsidRPr="00D000AF">
          <w:rPr>
            <w:rStyle w:val="a3"/>
            <w:rFonts w:ascii="Times New Roman" w:eastAsia="Times New Roman" w:hAnsi="Times New Roman" w:cs="Times New Roman"/>
            <w:sz w:val="28"/>
            <w:szCs w:val="28"/>
            <w:lang w:eastAsia="ru-RU"/>
          </w:rPr>
          <w:t>https://yadi.sk/i/ToUPfdjM1w7jIA</w:t>
        </w:r>
      </w:hyperlink>
    </w:p>
    <w:p w:rsidR="00390F4B" w:rsidRPr="00843A3C" w:rsidRDefault="00390F4B" w:rsidP="00843A3C">
      <w:pPr>
        <w:spacing w:before="122" w:after="122" w:line="384" w:lineRule="atLeast"/>
        <w:jc w:val="both"/>
        <w:rPr>
          <w:rFonts w:ascii="Times New Roman" w:eastAsia="Times New Roman" w:hAnsi="Times New Roman" w:cs="Times New Roman"/>
          <w:color w:val="000000"/>
          <w:sz w:val="28"/>
          <w:szCs w:val="28"/>
          <w:lang w:eastAsia="ru-RU"/>
        </w:rPr>
      </w:pPr>
    </w:p>
    <w:p w:rsidR="00A3618A" w:rsidRPr="00843A3C" w:rsidRDefault="002D4E1F" w:rsidP="00843A3C">
      <w:pPr>
        <w:spacing w:before="122" w:after="122" w:line="384" w:lineRule="atLeast"/>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color w:val="000000"/>
          <w:sz w:val="28"/>
          <w:szCs w:val="28"/>
          <w:lang w:eastAsia="ru-RU"/>
        </w:rPr>
        <w:t>Зарисуйте в тетрад</w:t>
      </w:r>
      <w:r w:rsidR="00313751" w:rsidRPr="00843A3C">
        <w:rPr>
          <w:rFonts w:ascii="Times New Roman" w:eastAsia="Times New Roman" w:hAnsi="Times New Roman" w:cs="Times New Roman"/>
          <w:color w:val="000000"/>
          <w:sz w:val="28"/>
          <w:szCs w:val="28"/>
          <w:lang w:eastAsia="ru-RU"/>
        </w:rPr>
        <w:t>ь</w:t>
      </w:r>
      <w:r w:rsidRPr="00843A3C">
        <w:rPr>
          <w:rFonts w:ascii="Times New Roman" w:eastAsia="Times New Roman" w:hAnsi="Times New Roman" w:cs="Times New Roman"/>
          <w:color w:val="000000"/>
          <w:sz w:val="28"/>
          <w:szCs w:val="28"/>
          <w:lang w:eastAsia="ru-RU"/>
        </w:rPr>
        <w:t xml:space="preserve"> схему: </w:t>
      </w:r>
      <w:r w:rsidR="00313751" w:rsidRPr="00843A3C">
        <w:rPr>
          <w:rFonts w:ascii="Times New Roman" w:eastAsia="Times New Roman" w:hAnsi="Times New Roman" w:cs="Times New Roman"/>
          <w:color w:val="000000"/>
          <w:sz w:val="28"/>
          <w:szCs w:val="28"/>
          <w:lang w:eastAsia="ru-RU"/>
        </w:rPr>
        <w:t>«</w:t>
      </w:r>
      <w:proofErr w:type="gramStart"/>
      <w:r w:rsidR="00313751" w:rsidRPr="00843A3C">
        <w:rPr>
          <w:rFonts w:ascii="Times New Roman" w:eastAsia="Times New Roman" w:hAnsi="Times New Roman" w:cs="Times New Roman"/>
          <w:color w:val="000000"/>
          <w:sz w:val="28"/>
          <w:szCs w:val="28"/>
          <w:lang w:eastAsia="ru-RU"/>
        </w:rPr>
        <w:t>Функциональная</w:t>
      </w:r>
      <w:proofErr w:type="gramEnd"/>
      <w:r w:rsidR="00313751" w:rsidRPr="00843A3C">
        <w:rPr>
          <w:rFonts w:ascii="Times New Roman" w:eastAsia="Times New Roman" w:hAnsi="Times New Roman" w:cs="Times New Roman"/>
          <w:color w:val="000000"/>
          <w:sz w:val="28"/>
          <w:szCs w:val="28"/>
          <w:lang w:eastAsia="ru-RU"/>
        </w:rPr>
        <w:t xml:space="preserve"> </w:t>
      </w:r>
      <w:proofErr w:type="spellStart"/>
      <w:r w:rsidR="00313751" w:rsidRPr="00843A3C">
        <w:rPr>
          <w:rFonts w:ascii="Times New Roman" w:eastAsia="Times New Roman" w:hAnsi="Times New Roman" w:cs="Times New Roman"/>
          <w:color w:val="000000"/>
          <w:sz w:val="28"/>
          <w:szCs w:val="28"/>
          <w:lang w:eastAsia="ru-RU"/>
        </w:rPr>
        <w:t>асиметрия</w:t>
      </w:r>
      <w:proofErr w:type="spellEnd"/>
      <w:r w:rsidR="00313751" w:rsidRPr="00843A3C">
        <w:rPr>
          <w:rFonts w:ascii="Times New Roman" w:eastAsia="Times New Roman" w:hAnsi="Times New Roman" w:cs="Times New Roman"/>
          <w:color w:val="000000"/>
          <w:sz w:val="28"/>
          <w:szCs w:val="28"/>
          <w:lang w:eastAsia="ru-RU"/>
        </w:rPr>
        <w:t xml:space="preserve"> мозга» по рисунку 2.26 стр. 86. Дайте характеристику этому процессу.</w:t>
      </w:r>
    </w:p>
    <w:p w:rsidR="00313751" w:rsidRPr="00843A3C" w:rsidRDefault="00313751" w:rsidP="00843A3C">
      <w:pPr>
        <w:spacing w:before="122" w:after="122" w:line="384" w:lineRule="atLeast"/>
        <w:ind w:firstLine="183"/>
        <w:jc w:val="both"/>
        <w:rPr>
          <w:rFonts w:ascii="Times New Roman" w:eastAsia="Times New Roman" w:hAnsi="Times New Roman" w:cs="Times New Roman"/>
          <w:color w:val="FF0000"/>
          <w:sz w:val="28"/>
          <w:szCs w:val="28"/>
          <w:lang w:eastAsia="ru-RU"/>
        </w:rPr>
      </w:pPr>
      <w:r w:rsidRPr="00843A3C">
        <w:rPr>
          <w:rFonts w:ascii="Times New Roman" w:eastAsia="Times New Roman" w:hAnsi="Times New Roman" w:cs="Times New Roman"/>
          <w:color w:val="FF0000"/>
          <w:sz w:val="28"/>
          <w:szCs w:val="28"/>
          <w:lang w:eastAsia="ru-RU"/>
        </w:rPr>
        <w:t>Зарисуйте схемы и запишите определения</w:t>
      </w:r>
      <w:r w:rsidR="005D4080" w:rsidRPr="00843A3C">
        <w:rPr>
          <w:rFonts w:ascii="Times New Roman" w:eastAsia="Times New Roman" w:hAnsi="Times New Roman" w:cs="Times New Roman"/>
          <w:color w:val="FF0000"/>
          <w:sz w:val="28"/>
          <w:szCs w:val="28"/>
          <w:lang w:eastAsia="ru-RU"/>
        </w:rPr>
        <w:t xml:space="preserve"> и выполните задания из презентации.</w:t>
      </w:r>
    </w:p>
    <w:p w:rsidR="005D4080" w:rsidRDefault="005D4080" w:rsidP="00843A3C">
      <w:pPr>
        <w:spacing w:before="122" w:after="122" w:line="384" w:lineRule="atLeast"/>
        <w:ind w:firstLine="183"/>
        <w:jc w:val="both"/>
        <w:rPr>
          <w:rFonts w:ascii="Times New Roman" w:eastAsia="Times New Roman" w:hAnsi="Times New Roman" w:cs="Times New Roman"/>
          <w:color w:val="FF0000"/>
          <w:sz w:val="28"/>
          <w:szCs w:val="28"/>
          <w:lang w:eastAsia="ru-RU"/>
        </w:rPr>
      </w:pPr>
    </w:p>
    <w:p w:rsidR="001C2B6C" w:rsidRPr="00843A3C" w:rsidRDefault="001C2B6C" w:rsidP="00843A3C">
      <w:pPr>
        <w:spacing w:before="122" w:after="122" w:line="384" w:lineRule="atLeast"/>
        <w:ind w:firstLine="183"/>
        <w:jc w:val="both"/>
        <w:rPr>
          <w:rFonts w:ascii="Times New Roman" w:eastAsia="Times New Roman" w:hAnsi="Times New Roman" w:cs="Times New Roman"/>
          <w:color w:val="FF0000"/>
          <w:sz w:val="28"/>
          <w:szCs w:val="28"/>
          <w:lang w:eastAsia="ru-RU"/>
        </w:rPr>
      </w:pPr>
    </w:p>
    <w:p w:rsidR="005D4080" w:rsidRPr="00843A3C" w:rsidRDefault="005D4080" w:rsidP="00843A3C">
      <w:pPr>
        <w:spacing w:before="122" w:after="122" w:line="384" w:lineRule="atLeast"/>
        <w:ind w:firstLine="183"/>
        <w:jc w:val="both"/>
        <w:rPr>
          <w:rFonts w:ascii="Times New Roman" w:eastAsia="Times New Roman" w:hAnsi="Times New Roman" w:cs="Times New Roman"/>
          <w:b/>
          <w:color w:val="FF0000"/>
          <w:sz w:val="28"/>
          <w:szCs w:val="28"/>
          <w:lang w:eastAsia="ru-RU"/>
        </w:rPr>
      </w:pPr>
      <w:r w:rsidRPr="00843A3C">
        <w:rPr>
          <w:rFonts w:ascii="Times New Roman" w:eastAsia="Times New Roman" w:hAnsi="Times New Roman" w:cs="Times New Roman"/>
          <w:b/>
          <w:color w:val="FF0000"/>
          <w:sz w:val="28"/>
          <w:szCs w:val="28"/>
          <w:lang w:eastAsia="ru-RU"/>
        </w:rPr>
        <w:t>Дополнительный материал!!!!</w:t>
      </w:r>
    </w:p>
    <w:p w:rsidR="00B139F1" w:rsidRPr="00B139F1" w:rsidRDefault="00A3618A" w:rsidP="00843A3C">
      <w:pPr>
        <w:spacing w:before="122" w:after="122" w:line="384" w:lineRule="atLeast"/>
        <w:ind w:firstLine="183"/>
        <w:jc w:val="both"/>
        <w:rPr>
          <w:rFonts w:ascii="Times New Roman" w:eastAsia="Times New Roman" w:hAnsi="Times New Roman" w:cs="Times New Roman"/>
          <w:b/>
          <w:i/>
          <w:color w:val="000000"/>
          <w:sz w:val="28"/>
          <w:szCs w:val="28"/>
          <w:lang w:eastAsia="ru-RU"/>
        </w:rPr>
      </w:pPr>
      <w:r w:rsidRPr="00843A3C">
        <w:rPr>
          <w:rFonts w:ascii="Times New Roman" w:eastAsia="Times New Roman" w:hAnsi="Times New Roman" w:cs="Times New Roman"/>
          <w:b/>
          <w:i/>
          <w:color w:val="000000"/>
          <w:sz w:val="28"/>
          <w:szCs w:val="28"/>
          <w:lang w:eastAsia="ru-RU"/>
        </w:rPr>
        <w:t>Ответы на вопросы домашнего задания!</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b/>
          <w:bCs/>
          <w:color w:val="000000"/>
          <w:sz w:val="28"/>
          <w:szCs w:val="28"/>
          <w:lang w:eastAsia="ru-RU"/>
        </w:rPr>
        <w:t>• Что понимают под ощущением и восприятием?</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Ответ. Восприятием называют отражение предметов, ситуаций или событий в их целостности. Оно возникает при непосредственном воздействии объектов на органы чувств. Поскольку целостный объект обычно воздействует одновременно на различные органы чувств, восприятие является составным процессом. Оно включает в свою структуру ряд ощущений – простых форм отражения, на которые можно разложить составной процесс восприятия.</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Ощущениями называются процессы отражения лишь отдельных свойств объектов окружающего мира. Понятие ощущения отличается от понятия восприятия не качественно, а количественно. Например, когда человек держит в руках цветок, любуется им и наслаждается его ароматом, то целостное впечатление от цветка будет называться восприятием. А отдельными ощущениями будут аромат цветка, зрительное впечатление от него, осязательное впечатление руки, держащей стебель. Однако в то же время, если человек с закрытыми глазами будет вдыхать аромат цветка, не касаясь его, это все равно будет называться восприятием. Таким образом, восприятие состоит из одного или нескольких ощущений, создающих на настоящий момент наиболее полное представление об объекте.</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Признано, что ощущения являются первичной формой познания человеком окружающего мира. Следует также отметить, что хотя ощущение и является процессом элементарным, но на основе ощущений строятся очень многие сложные психические процессы, начиная с восприятия и заканчивая мышлением.</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lastRenderedPageBreak/>
        <w:t>Таким образом, восприятие является совокупностью ощущений. Для возникновения ощущений необходимы объект внешнего воздействия и анализаторы, способные это воздействие воспринять.</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b/>
          <w:bCs/>
          <w:color w:val="000000"/>
          <w:sz w:val="28"/>
          <w:szCs w:val="28"/>
          <w:lang w:eastAsia="ru-RU"/>
        </w:rPr>
        <w:t>• В чем состоит функция коры больших полушарий?</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Ответ. Мозг — это основной орган человека, управляющий всеми его функциями жизнедеятельности, определяет его личность, поведение и сознание. К функциям коры относятся регуляция и обработка чувств человека. Это зрение, слух, обоняние, вкус и осязание. Хотя эти функции частично разделены между корой и средним мозгом. Кора мозга выполняет множество функций. Именно она определяет сознание человека, регулирует его поведение и позволяет мыслить. Также она позволяет взаимодействовать с окружающим миром на уровне рефлексов. Кора контролирует работу органов и обмен веществ. Однако ее функции гораздо обширнее и затрагивают многие аспекты деятельности человека.</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b/>
          <w:bCs/>
          <w:color w:val="000000"/>
          <w:sz w:val="28"/>
          <w:szCs w:val="28"/>
          <w:lang w:eastAsia="ru-RU"/>
        </w:rPr>
        <w:t>Вопросы после § 32</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b/>
          <w:bCs/>
          <w:color w:val="000000"/>
          <w:sz w:val="28"/>
          <w:szCs w:val="28"/>
          <w:lang w:eastAsia="ru-RU"/>
        </w:rPr>
        <w:t>• Что понимают под процессом мышления? Свойственно ли мышление животным?</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xml:space="preserve">Ответ. </w:t>
      </w:r>
      <w:proofErr w:type="gramStart"/>
      <w:r w:rsidRPr="00B139F1">
        <w:rPr>
          <w:rFonts w:ascii="Times New Roman" w:eastAsia="Times New Roman" w:hAnsi="Times New Roman" w:cs="Times New Roman"/>
          <w:color w:val="000000"/>
          <w:sz w:val="28"/>
          <w:szCs w:val="28"/>
          <w:lang w:eastAsia="ru-RU"/>
        </w:rPr>
        <w:t>Мышление человека — процесс многогранный, включающий и развитую до уровня символизации способность к обобщению и абстрагированию, и предвосхищение нового, и решение задач за счет экстренного анализа их условий и выявления лежащей в их основе закономерностей.</w:t>
      </w:r>
      <w:proofErr w:type="gramEnd"/>
      <w:r w:rsidRPr="00B139F1">
        <w:rPr>
          <w:rFonts w:ascii="Times New Roman" w:eastAsia="Times New Roman" w:hAnsi="Times New Roman" w:cs="Times New Roman"/>
          <w:color w:val="000000"/>
          <w:sz w:val="28"/>
          <w:szCs w:val="28"/>
          <w:lang w:eastAsia="ru-RU"/>
        </w:rPr>
        <w:t xml:space="preserve"> В определениях, которые дают мышлению животных разные авторы, сходным образом отражаются всевозможные аспекты этого процесса, в зависимости от того, какие формы мышления выявляются теми или иными экспериментами.</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xml:space="preserve">Современные представления о мышлении животных складывались на протяжении всего XX столетия и во многом отражают использованные авторами исследований </w:t>
      </w:r>
      <w:proofErr w:type="gramStart"/>
      <w:r w:rsidRPr="00B139F1">
        <w:rPr>
          <w:rFonts w:ascii="Times New Roman" w:eastAsia="Times New Roman" w:hAnsi="Times New Roman" w:cs="Times New Roman"/>
          <w:color w:val="000000"/>
          <w:sz w:val="28"/>
          <w:szCs w:val="28"/>
          <w:lang w:eastAsia="ru-RU"/>
        </w:rPr>
        <w:t>методические подходы</w:t>
      </w:r>
      <w:proofErr w:type="gramEnd"/>
      <w:r w:rsidRPr="00B139F1">
        <w:rPr>
          <w:rFonts w:ascii="Times New Roman" w:eastAsia="Times New Roman" w:hAnsi="Times New Roman" w:cs="Times New Roman"/>
          <w:color w:val="000000"/>
          <w:sz w:val="28"/>
          <w:szCs w:val="28"/>
          <w:lang w:eastAsia="ru-RU"/>
        </w:rPr>
        <w:t>. Интервал времени между некоторыми работами этого направления составил более полувека, поэтому их сопоставление позволяет проследить, как менялись взгляды на эту исключительно сложную форму высшей нервной деятельности.</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xml:space="preserve">У высокоорганизованных животных (приматов, дельфинов, </w:t>
      </w:r>
      <w:proofErr w:type="spellStart"/>
      <w:r w:rsidRPr="00B139F1">
        <w:rPr>
          <w:rFonts w:ascii="Times New Roman" w:eastAsia="Times New Roman" w:hAnsi="Times New Roman" w:cs="Times New Roman"/>
          <w:color w:val="000000"/>
          <w:sz w:val="28"/>
          <w:szCs w:val="28"/>
          <w:lang w:eastAsia="ru-RU"/>
        </w:rPr>
        <w:t>врановых</w:t>
      </w:r>
      <w:proofErr w:type="spellEnd"/>
      <w:r w:rsidRPr="00B139F1">
        <w:rPr>
          <w:rFonts w:ascii="Times New Roman" w:eastAsia="Times New Roman" w:hAnsi="Times New Roman" w:cs="Times New Roman"/>
          <w:color w:val="000000"/>
          <w:sz w:val="28"/>
          <w:szCs w:val="28"/>
          <w:lang w:eastAsia="ru-RU"/>
        </w:rPr>
        <w:t xml:space="preserve"> птиц) мышление не ограничивается способностью к решению отдельных задач, но представляет собой системную функцию мозга, которая проявляется при решении разнообразных тестов в эксперименте и в самых разных ситуациях в естественной среде обитания.</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lastRenderedPageBreak/>
        <w:t>В структуру процесса мышления многие авторы включали способность как к экстренному решению тех или иных элементарных логических задач, так и к обобщению.</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xml:space="preserve">В. </w:t>
      </w:r>
      <w:proofErr w:type="spellStart"/>
      <w:r w:rsidRPr="00B139F1">
        <w:rPr>
          <w:rFonts w:ascii="Times New Roman" w:eastAsia="Times New Roman" w:hAnsi="Times New Roman" w:cs="Times New Roman"/>
          <w:color w:val="000000"/>
          <w:sz w:val="28"/>
          <w:szCs w:val="28"/>
          <w:lang w:eastAsia="ru-RU"/>
        </w:rPr>
        <w:t>Келер</w:t>
      </w:r>
      <w:proofErr w:type="spellEnd"/>
      <w:r w:rsidRPr="00B139F1">
        <w:rPr>
          <w:rFonts w:ascii="Times New Roman" w:eastAsia="Times New Roman" w:hAnsi="Times New Roman" w:cs="Times New Roman"/>
          <w:color w:val="000000"/>
          <w:sz w:val="28"/>
          <w:szCs w:val="28"/>
          <w:lang w:eastAsia="ru-RU"/>
        </w:rPr>
        <w:t xml:space="preserve"> (1925), впервые исследовавший проблему мышления животных в эксперименте, пришел к выводу, что человекообразные обезьяны обладают интеллектом, который позволяет им решать некоторые проблемные ситуации не методом проб и ошибок, а за счет особого механизма — «</w:t>
      </w:r>
      <w:proofErr w:type="spellStart"/>
      <w:r w:rsidRPr="00B139F1">
        <w:rPr>
          <w:rFonts w:ascii="Times New Roman" w:eastAsia="Times New Roman" w:hAnsi="Times New Roman" w:cs="Times New Roman"/>
          <w:color w:val="000000"/>
          <w:sz w:val="28"/>
          <w:szCs w:val="28"/>
          <w:lang w:eastAsia="ru-RU"/>
        </w:rPr>
        <w:t>инсайта</w:t>
      </w:r>
      <w:proofErr w:type="spellEnd"/>
      <w:r w:rsidRPr="00B139F1">
        <w:rPr>
          <w:rFonts w:ascii="Times New Roman" w:eastAsia="Times New Roman" w:hAnsi="Times New Roman" w:cs="Times New Roman"/>
          <w:color w:val="000000"/>
          <w:sz w:val="28"/>
          <w:szCs w:val="28"/>
          <w:lang w:eastAsia="ru-RU"/>
        </w:rPr>
        <w:t>» («проникновения» или «озарения»), т.е. за счет понимания связей между стимулами и событиями.</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xml:space="preserve">В основе </w:t>
      </w:r>
      <w:proofErr w:type="spellStart"/>
      <w:r w:rsidRPr="00B139F1">
        <w:rPr>
          <w:rFonts w:ascii="Times New Roman" w:eastAsia="Times New Roman" w:hAnsi="Times New Roman" w:cs="Times New Roman"/>
          <w:color w:val="000000"/>
          <w:sz w:val="28"/>
          <w:szCs w:val="28"/>
          <w:lang w:eastAsia="ru-RU"/>
        </w:rPr>
        <w:t>инсайта</w:t>
      </w:r>
      <w:proofErr w:type="spellEnd"/>
      <w:r w:rsidRPr="00B139F1">
        <w:rPr>
          <w:rFonts w:ascii="Times New Roman" w:eastAsia="Times New Roman" w:hAnsi="Times New Roman" w:cs="Times New Roman"/>
          <w:color w:val="000000"/>
          <w:sz w:val="28"/>
          <w:szCs w:val="28"/>
          <w:lang w:eastAsia="ru-RU"/>
        </w:rPr>
        <w:t xml:space="preserve"> лежит, по мнению В. </w:t>
      </w:r>
      <w:proofErr w:type="spellStart"/>
      <w:r w:rsidRPr="00B139F1">
        <w:rPr>
          <w:rFonts w:ascii="Times New Roman" w:eastAsia="Times New Roman" w:hAnsi="Times New Roman" w:cs="Times New Roman"/>
          <w:color w:val="000000"/>
          <w:sz w:val="28"/>
          <w:szCs w:val="28"/>
          <w:lang w:eastAsia="ru-RU"/>
        </w:rPr>
        <w:t>Келера</w:t>
      </w:r>
      <w:proofErr w:type="spellEnd"/>
      <w:r w:rsidRPr="00B139F1">
        <w:rPr>
          <w:rFonts w:ascii="Times New Roman" w:eastAsia="Times New Roman" w:hAnsi="Times New Roman" w:cs="Times New Roman"/>
          <w:color w:val="000000"/>
          <w:sz w:val="28"/>
          <w:szCs w:val="28"/>
          <w:lang w:eastAsia="ru-RU"/>
        </w:rPr>
        <w:t>, тенденция воспринимать всю ситуацию в целом и благодаря этому принимать адекват</w:t>
      </w:r>
      <w:r w:rsidRPr="00B139F1">
        <w:rPr>
          <w:rFonts w:ascii="Times New Roman" w:eastAsia="Times New Roman" w:hAnsi="Times New Roman" w:cs="Times New Roman"/>
          <w:color w:val="000000"/>
          <w:sz w:val="28"/>
          <w:szCs w:val="28"/>
          <w:lang w:eastAsia="ru-RU"/>
        </w:rPr>
        <w:softHyphen/>
        <w:t>ное решение, а не только автоматически реагировать отдельными реакциями на отдельные стимулы.</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b/>
          <w:bCs/>
          <w:color w:val="000000"/>
          <w:sz w:val="28"/>
          <w:szCs w:val="28"/>
          <w:lang w:eastAsia="ru-RU"/>
        </w:rPr>
        <w:t>• Как различаются функции левого и правого полушария?</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Ответ. Левое полушарие мозга является ответственным за вербальную информацию, оно отвечает за языковые способности человека, контролирует речь, способность к письму и чтению. Благодаря работе левого полушария человек способен запоминать различные факты, события, даты, имена, их последовательность и то, как они будут выглядеть в письменном виде. Левое полушарие несет ответственность за аналитическое мышление человека, благодаря этому полушарию развита логика и анализ фактов, а также осуществляются манипуляции с числами и математическими формулами. Кроме того левое полушарие головного мозга отвечает за последовательность процесса обработка информации (поэтапная обработка).</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Благодаря левому полушарию, вся получаемая человеком информация обрабатывается, классифицируется, анализируется, левое полушарие устанавливает причинно-следственные связи и формулирует выводы.</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Правое полушарие мозга несет ответственность за обработку так называемой невербальной информации, то есть за обработку информации, выражаемой в образах и символах, а не словах.</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xml:space="preserve">Правое полушарие является ответственным за воображение, с его помощью человек способен фантазировать, мечтать, а также сочинять учить стихи и прозу. Здесь же располагаются способности человека к инициативе и искусству (музыка, рисование и др.). Правое полушарие несет ответственность за параллельную обработку информации, то есть подобно компьютеру позволяет человеку одновременно анализировать несколько различных потоков информации, принимать </w:t>
      </w:r>
      <w:r w:rsidRPr="00B139F1">
        <w:rPr>
          <w:rFonts w:ascii="Times New Roman" w:eastAsia="Times New Roman" w:hAnsi="Times New Roman" w:cs="Times New Roman"/>
          <w:color w:val="000000"/>
          <w:sz w:val="28"/>
          <w:szCs w:val="28"/>
          <w:lang w:eastAsia="ru-RU"/>
        </w:rPr>
        <w:lastRenderedPageBreak/>
        <w:t>решения и решать задачи, рассматривая проблему одновременно в целом и с разных сторон.</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Благодаря правому полушарию мозга мы устанавливаем интуитивные связи между образами, понимаем разнообразные метафоры и воспринимаем юмор. Правое полушарие позволяет человеку распознавать сложные образы, которые невозможно разложить на элементарные составляющие, например, процесс распознавания лиц людей и эмоций, которые отображают эти лица.</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У преимущественного количества людей доминирует одно из полушарий: правое или левое. Когда ребенок рождается, он равномерно пользуется возможностями, которые заложены у него изначально в разных полушариях. Однако в процессе развития, роста и обучения одно из полушарий начинает развиваться более активно. Так, в школах, в которых присутствует математический уклон, мало времени уделяется творчеству, а в художественных и музыкальных школах у детей почти не развивают логическое мышление.</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Однако</w:t>
      </w:r>
      <w:proofErr w:type="gramStart"/>
      <w:r w:rsidRPr="00B139F1">
        <w:rPr>
          <w:rFonts w:ascii="Times New Roman" w:eastAsia="Times New Roman" w:hAnsi="Times New Roman" w:cs="Times New Roman"/>
          <w:color w:val="000000"/>
          <w:sz w:val="28"/>
          <w:szCs w:val="28"/>
          <w:lang w:eastAsia="ru-RU"/>
        </w:rPr>
        <w:t>,</w:t>
      </w:r>
      <w:proofErr w:type="gramEnd"/>
      <w:r w:rsidRPr="00B139F1">
        <w:rPr>
          <w:rFonts w:ascii="Times New Roman" w:eastAsia="Times New Roman" w:hAnsi="Times New Roman" w:cs="Times New Roman"/>
          <w:color w:val="000000"/>
          <w:sz w:val="28"/>
          <w:szCs w:val="28"/>
          <w:lang w:eastAsia="ru-RU"/>
        </w:rPr>
        <w:t xml:space="preserve"> ничто не мешает самому тренировать оба полушария мозга. Так, Леонардо да Винчи, который регулярно тренировался, в совершенстве владел как правой рукой, так и левой. Он был не только творческим человеком, но и аналитиком, у которого было отлично развито логическое мышление, причем в абсолютно разных сферах деятельности.</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843A3C">
        <w:rPr>
          <w:rFonts w:ascii="Times New Roman" w:eastAsia="Times New Roman" w:hAnsi="Times New Roman" w:cs="Times New Roman"/>
          <w:b/>
          <w:bCs/>
          <w:color w:val="000000"/>
          <w:sz w:val="28"/>
          <w:szCs w:val="28"/>
          <w:lang w:eastAsia="ru-RU"/>
        </w:rPr>
        <w:t>• Как с мышлением связано воображение?</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Ответ. Воображение тесно связано с мышлением:</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подобно мышлению оно позволяет предвидеть будущее;</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воображение и мышление возникают в проблемной ситуации;</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воображение и мышление мотивируются потребностями личности;</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в процессе деятельности воображение выступает в единстве с мышлением;</w:t>
      </w:r>
    </w:p>
    <w:p w:rsidR="00B139F1" w:rsidRPr="00B139F1" w:rsidRDefault="00B139F1" w:rsidP="00843A3C">
      <w:pPr>
        <w:spacing w:before="122" w:after="122" w:line="384" w:lineRule="atLeast"/>
        <w:ind w:firstLine="183"/>
        <w:jc w:val="both"/>
        <w:rPr>
          <w:rFonts w:ascii="Times New Roman" w:eastAsia="Times New Roman" w:hAnsi="Times New Roman" w:cs="Times New Roman"/>
          <w:color w:val="000000"/>
          <w:sz w:val="28"/>
          <w:szCs w:val="28"/>
          <w:lang w:eastAsia="ru-RU"/>
        </w:rPr>
      </w:pPr>
      <w:r w:rsidRPr="00B139F1">
        <w:rPr>
          <w:rFonts w:ascii="Times New Roman" w:eastAsia="Times New Roman" w:hAnsi="Times New Roman" w:cs="Times New Roman"/>
          <w:color w:val="000000"/>
          <w:sz w:val="28"/>
          <w:szCs w:val="28"/>
          <w:lang w:eastAsia="ru-RU"/>
        </w:rPr>
        <w:t>- в основе воображения лежит возможность выбора образа; в основе мышления - возможность новой комбинации понятий.</w:t>
      </w:r>
    </w:p>
    <w:p w:rsidR="00FB2359" w:rsidRPr="00843A3C" w:rsidRDefault="00FB2359" w:rsidP="00843A3C">
      <w:pPr>
        <w:jc w:val="both"/>
        <w:rPr>
          <w:rFonts w:ascii="Times New Roman" w:hAnsi="Times New Roman" w:cs="Times New Roman"/>
          <w:sz w:val="28"/>
          <w:szCs w:val="28"/>
        </w:rPr>
      </w:pPr>
    </w:p>
    <w:sectPr w:rsidR="00FB2359" w:rsidRPr="00843A3C" w:rsidSect="00843A3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926C3"/>
    <w:multiLevelType w:val="multilevel"/>
    <w:tmpl w:val="170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139F1"/>
    <w:rsid w:val="001C2B6C"/>
    <w:rsid w:val="002D4E1F"/>
    <w:rsid w:val="00313751"/>
    <w:rsid w:val="00390F4B"/>
    <w:rsid w:val="005D4080"/>
    <w:rsid w:val="00843A3C"/>
    <w:rsid w:val="009227CC"/>
    <w:rsid w:val="00A3618A"/>
    <w:rsid w:val="00B139F1"/>
    <w:rsid w:val="00FB2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359"/>
  </w:style>
  <w:style w:type="paragraph" w:styleId="1">
    <w:name w:val="heading 1"/>
    <w:basedOn w:val="a"/>
    <w:link w:val="10"/>
    <w:uiPriority w:val="9"/>
    <w:qFormat/>
    <w:rsid w:val="00B13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9F1"/>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139F1"/>
    <w:rPr>
      <w:color w:val="0000FF"/>
      <w:u w:val="single"/>
    </w:rPr>
  </w:style>
  <w:style w:type="paragraph" w:styleId="a4">
    <w:name w:val="Normal (Web)"/>
    <w:basedOn w:val="a"/>
    <w:uiPriority w:val="99"/>
    <w:semiHidden/>
    <w:unhideWhenUsed/>
    <w:rsid w:val="00B13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139F1"/>
    <w:rPr>
      <w:b/>
      <w:bCs/>
    </w:rPr>
  </w:style>
</w:styles>
</file>

<file path=word/webSettings.xml><?xml version="1.0" encoding="utf-8"?>
<w:webSettings xmlns:r="http://schemas.openxmlformats.org/officeDocument/2006/relationships" xmlns:w="http://schemas.openxmlformats.org/wordprocessingml/2006/main">
  <w:divs>
    <w:div w:id="1716346064">
      <w:bodyDiv w:val="1"/>
      <w:marLeft w:val="0"/>
      <w:marRight w:val="0"/>
      <w:marTop w:val="0"/>
      <w:marBottom w:val="0"/>
      <w:divBdr>
        <w:top w:val="none" w:sz="0" w:space="0" w:color="auto"/>
        <w:left w:val="none" w:sz="0" w:space="0" w:color="auto"/>
        <w:bottom w:val="none" w:sz="0" w:space="0" w:color="auto"/>
        <w:right w:val="none" w:sz="0" w:space="0" w:color="auto"/>
      </w:divBdr>
      <w:divsChild>
        <w:div w:id="1487476096">
          <w:marLeft w:val="0"/>
          <w:marRight w:val="0"/>
          <w:marTop w:val="0"/>
          <w:marBottom w:val="0"/>
          <w:divBdr>
            <w:top w:val="none" w:sz="0" w:space="0" w:color="auto"/>
            <w:left w:val="none" w:sz="0" w:space="0" w:color="auto"/>
            <w:bottom w:val="none" w:sz="0" w:space="0" w:color="auto"/>
            <w:right w:val="none" w:sz="0" w:space="0" w:color="auto"/>
          </w:divBdr>
          <w:divsChild>
            <w:div w:id="700129962">
              <w:marLeft w:val="0"/>
              <w:marRight w:val="0"/>
              <w:marTop w:val="61"/>
              <w:marBottom w:val="61"/>
              <w:divBdr>
                <w:top w:val="none" w:sz="0" w:space="0" w:color="auto"/>
                <w:left w:val="none" w:sz="0" w:space="0" w:color="auto"/>
                <w:bottom w:val="none" w:sz="0" w:space="0" w:color="auto"/>
                <w:right w:val="none" w:sz="0" w:space="0" w:color="auto"/>
              </w:divBdr>
              <w:divsChild>
                <w:div w:id="1022512448">
                  <w:marLeft w:val="0"/>
                  <w:marRight w:val="0"/>
                  <w:marTop w:val="0"/>
                  <w:marBottom w:val="0"/>
                  <w:divBdr>
                    <w:top w:val="none" w:sz="0" w:space="0" w:color="auto"/>
                    <w:left w:val="none" w:sz="0" w:space="0" w:color="auto"/>
                    <w:bottom w:val="none" w:sz="0" w:space="0" w:color="auto"/>
                    <w:right w:val="none" w:sz="0" w:space="0" w:color="auto"/>
                  </w:divBdr>
                  <w:divsChild>
                    <w:div w:id="227152312">
                      <w:marLeft w:val="0"/>
                      <w:marRight w:val="0"/>
                      <w:marTop w:val="24"/>
                      <w:marBottom w:val="24"/>
                      <w:divBdr>
                        <w:top w:val="none" w:sz="0" w:space="0" w:color="auto"/>
                        <w:left w:val="none" w:sz="0" w:space="0" w:color="auto"/>
                        <w:bottom w:val="none" w:sz="0" w:space="0" w:color="auto"/>
                        <w:right w:val="none" w:sz="0" w:space="0" w:color="auto"/>
                      </w:divBdr>
                    </w:div>
                    <w:div w:id="1115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di.sk/i/ToUPfdjM1w7j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grynave</dc:creator>
  <cp:keywords/>
  <dc:description/>
  <cp:lastModifiedBy>grynave</cp:lastModifiedBy>
  <cp:revision>9</cp:revision>
  <dcterms:created xsi:type="dcterms:W3CDTF">2020-04-21T07:42:00Z</dcterms:created>
  <dcterms:modified xsi:type="dcterms:W3CDTF">2020-04-21T08:09:00Z</dcterms:modified>
</cp:coreProperties>
</file>