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72" w:rsidRPr="00B76072" w:rsidRDefault="00B76072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Соматический и вегетативный отделы нервной системы.</w:t>
      </w:r>
    </w:p>
    <w:p w:rsidR="00B76072" w:rsidRPr="00B76072" w:rsidRDefault="00B76072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</w:p>
    <w:p w:rsidR="00B76072" w:rsidRPr="00B76072" w:rsidRDefault="00B76072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 xml:space="preserve">Изучить параграф 52. Ответить на вопросы в конце параграфа. Изучить </w:t>
      </w:r>
      <w:proofErr w:type="spellStart"/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даполнительный</w:t>
      </w:r>
      <w:proofErr w:type="spellEnd"/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 xml:space="preserve"> материал. Записать схемы в тетрадь. </w:t>
      </w:r>
    </w:p>
    <w:p w:rsidR="00B76072" w:rsidRPr="00B76072" w:rsidRDefault="00B76072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</w:p>
    <w:p w:rsidR="00B76072" w:rsidRPr="00B76072" w:rsidRDefault="00B76072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</w:p>
    <w:p w:rsidR="00B76072" w:rsidRPr="00B76072" w:rsidRDefault="00B76072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По анатомическому принципу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нервную систему человека </w:t>
      </w: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 xml:space="preserve">делят </w:t>
      </w:r>
      <w:proofErr w:type="gramStart"/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на</w:t>
      </w:r>
      <w:proofErr w:type="gramEnd"/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 xml:space="preserve"> центральную и периферическую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</w:t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3696335" cy="4765675"/>
            <wp:effectExtent l="19050" t="0" r="0" b="0"/>
            <wp:docPr id="1" name="Рисунок 1" descr="нервные-систем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рвные-системы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5" cy="476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72" w:rsidRPr="008373D6" w:rsidRDefault="00B76072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Записать!</w:t>
      </w:r>
    </w:p>
    <w:p w:rsidR="008373D6" w:rsidRPr="008373D6" w:rsidRDefault="008373D6" w:rsidP="008373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</w:t>
      </w:r>
      <w:r w:rsidRPr="00B76072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нтральна</w:t>
      </w:r>
      <w:r w:rsidRPr="00B760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я нервная система (ЦНС)</w:t>
      </w:r>
      <w:r w:rsidRPr="008373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образована головным и спинным мозгом.</w:t>
      </w:r>
    </w:p>
    <w:p w:rsidR="008373D6" w:rsidRPr="008373D6" w:rsidRDefault="008373D6" w:rsidP="008373D6">
      <w:pPr>
        <w:numPr>
          <w:ilvl w:val="0"/>
          <w:numId w:val="1"/>
        </w:numPr>
        <w:shd w:val="clear" w:color="auto" w:fill="FFFFFF"/>
        <w:spacing w:beforeAutospacing="1" w:after="0" w:afterAutospacing="1" w:line="300" w:lineRule="atLeast"/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Периферическая нервная система</w:t>
      </w:r>
      <w:r w:rsidRPr="008373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включает </w:t>
      </w:r>
      <w:r w:rsidRPr="00B760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</w:t>
      </w:r>
      <w:r w:rsidRPr="008373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пар черепно-мозговых нервов, </w:t>
      </w:r>
      <w:r w:rsidRPr="00B760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</w:t>
      </w:r>
      <w:r w:rsidRPr="008373D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пару спинномозговых нервов, нервные сплетения и узлы, находящиеся во всех частях тела.</w:t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5711190" cy="2781935"/>
            <wp:effectExtent l="19050" t="0" r="3810" b="0"/>
            <wp:docPr id="2" name="Рисунок 2" descr="597-img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97-img_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190" cy="278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B76072" w:rsidRDefault="00B76072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</w:pP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По анатомо-функциональному принципу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нервную систему условно </w:t>
      </w: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подразделяют на соматическую и вегетативную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. Каждая из них имеет центральную (находящуюся в ЦНС) и периферическую (находящуюся за пределами ЦНС) части.</w:t>
      </w:r>
    </w:p>
    <w:p w:rsidR="008373D6" w:rsidRPr="008373D6" w:rsidRDefault="008373D6" w:rsidP="008373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proofErr w:type="gramStart"/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Соматическая нервная система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регулирует работу скелетных мышц, осуществляя связь организма с внешней средой (посредством соматической нервной системы мозг человека получает информацию о внешней среде и её влиянии на организм (например, температурные изменения, боль, прикосновение и др.).</w:t>
      </w:r>
      <w:proofErr w:type="gramEnd"/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 xml:space="preserve"> С её помощью человек может </w:t>
      </w: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произвольно 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(т. е. по собственному желанию) управлять деятельностью скелетной мускулатуры.</w:t>
      </w:r>
    </w:p>
    <w:p w:rsidR="008373D6" w:rsidRPr="008373D6" w:rsidRDefault="008373D6" w:rsidP="008373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Вегетативная (автономная) нервная система (ВНС)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регулирует работу внутренних органов, управляет активностью гладкой и сердечной мускулатуры, работой желез, реакциями обмена веществ, поддерживая постоянство внутренней среды в организме человека. Сам человек не может управлять работой этой системы (нельзя, например, по желанию остановить сердце, ускорить процесс пищеварения, задержать потоотделение), то есть, она работает </w:t>
      </w: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непроизвольно.</w:t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4765675" cy="2859405"/>
            <wp:effectExtent l="19050" t="0" r="0" b="0"/>
            <wp:docPr id="3" name="Рисунок 3" descr="nervnaia-sy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rvnaia-syst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2859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В автономной (вегетативной) нервной системе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различают два отдела: </w:t>
      </w: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парасимпатический и симпатический. 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Как правило, нервы этих двух отделов оказывают противоположные влияния на внутренние органы.</w:t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drawing>
          <wp:inline distT="0" distB="0" distL="0" distR="0">
            <wp:extent cx="6067425" cy="1611630"/>
            <wp:effectExtent l="19050" t="0" r="9525" b="0"/>
            <wp:docPr id="4" name="Рисунок 4" descr="htmlconvd-QJ84nR_html_m4fff30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mlconvd-QJ84nR_html_m4fff30c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 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Парасимпатические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нервные импульсы ослабляют сердечную деятельность, расширяют кровеносные сосуды кожи, снижают давление, снижают уровень глюкозы в крови.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br/>
      </w:r>
      <w:r w:rsidRPr="00B76072">
        <w:rPr>
          <w:rFonts w:ascii="Times New Roman" w:eastAsia="Times New Roman" w:hAnsi="Times New Roman" w:cs="Times New Roman"/>
          <w:b/>
          <w:bCs/>
          <w:color w:val="4E4E3F"/>
          <w:sz w:val="28"/>
          <w:szCs w:val="28"/>
          <w:lang w:eastAsia="ru-RU"/>
        </w:rPr>
        <w:t>Симпатическая</w:t>
      </w: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нервная система ускоряет и усиливает работу сердца, повышает кровяное давление, суживает сосуды кожи, тормозит работу пищеварительной системы.</w:t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8373D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Пример:</w:t>
      </w:r>
    </w:p>
    <w:p w:rsidR="008373D6" w:rsidRPr="008373D6" w:rsidRDefault="008373D6" w:rsidP="008373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</w:pPr>
      <w:r w:rsidRPr="008373D6">
        <w:rPr>
          <w:rFonts w:ascii="Times New Roman" w:eastAsia="Times New Roman" w:hAnsi="Times New Roman" w:cs="Times New Roman"/>
          <w:i/>
          <w:iCs/>
          <w:color w:val="4E4E3F"/>
          <w:sz w:val="28"/>
          <w:szCs w:val="28"/>
          <w:lang w:eastAsia="ru-RU"/>
        </w:rPr>
        <w:t>некоторые органы снабжаются только одним видом вегетативных нервных волокон (например, потовые железы и мозговой слой надпочечников иннервируется только симпатическими нервами).</w:t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8373D6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t> </w:t>
      </w:r>
    </w:p>
    <w:p w:rsidR="008373D6" w:rsidRPr="008373D6" w:rsidRDefault="008373D6" w:rsidP="008373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  <w:r w:rsidRPr="00B76072">
        <w:rPr>
          <w:rFonts w:ascii="Times New Roman" w:eastAsia="Times New Roman" w:hAnsi="Times New Roman" w:cs="Times New Roman"/>
          <w:noProof/>
          <w:color w:val="4E4E3F"/>
          <w:sz w:val="28"/>
          <w:szCs w:val="28"/>
          <w:lang w:eastAsia="ru-RU"/>
        </w:rPr>
        <w:lastRenderedPageBreak/>
        <w:drawing>
          <wp:inline distT="0" distB="0" distL="0" distR="0">
            <wp:extent cx="6269355" cy="4680585"/>
            <wp:effectExtent l="19050" t="0" r="0" b="0"/>
            <wp:docPr id="5" name="Рисунок 5" descr="somatoformnaya-disfunktsiya-vegetativnoj-nervnoj-sistem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matoformnaya-disfunktsiya-vegetativnoj-nervnoj-sistemy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468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15F" w:rsidRPr="00B76072" w:rsidRDefault="00F0715F">
      <w:pPr>
        <w:rPr>
          <w:rFonts w:ascii="Times New Roman" w:hAnsi="Times New Roman" w:cs="Times New Roman"/>
          <w:sz w:val="28"/>
          <w:szCs w:val="28"/>
        </w:rPr>
      </w:pPr>
    </w:p>
    <w:sectPr w:rsidR="00F0715F" w:rsidRPr="00B76072" w:rsidSect="00F0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0E2"/>
    <w:multiLevelType w:val="multilevel"/>
    <w:tmpl w:val="0E9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2F4A41"/>
    <w:multiLevelType w:val="multilevel"/>
    <w:tmpl w:val="D5DC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373D6"/>
    <w:rsid w:val="008373D6"/>
    <w:rsid w:val="00B76072"/>
    <w:rsid w:val="00F0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73D6"/>
    <w:rPr>
      <w:b/>
      <w:bCs/>
    </w:rPr>
  </w:style>
  <w:style w:type="character" w:customStyle="1" w:styleId="mn">
    <w:name w:val="mn"/>
    <w:basedOn w:val="a0"/>
    <w:rsid w:val="008373D6"/>
  </w:style>
  <w:style w:type="paragraph" w:styleId="a4">
    <w:name w:val="Balloon Text"/>
    <w:basedOn w:val="a"/>
    <w:link w:val="a5"/>
    <w:uiPriority w:val="99"/>
    <w:semiHidden/>
    <w:unhideWhenUsed/>
    <w:rsid w:val="0083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4279">
              <w:marLeft w:val="0"/>
              <w:marRight w:val="0"/>
              <w:marTop w:val="305"/>
              <w:marBottom w:val="3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0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3</cp:revision>
  <dcterms:created xsi:type="dcterms:W3CDTF">2020-04-21T09:57:00Z</dcterms:created>
  <dcterms:modified xsi:type="dcterms:W3CDTF">2020-04-21T10:01:00Z</dcterms:modified>
</cp:coreProperties>
</file>