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Понятия и разновидности коммуникативных барьеров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Коммуникативные барьеры</w:t>
      </w:r>
      <w:r w:rsidRPr="00C63DF2">
        <w:rPr>
          <w:sz w:val="28"/>
          <w:szCs w:val="28"/>
        </w:rPr>
        <w:t> - препятствия, вызванные естественными, социальными и психологическими факторами, возникающими в процессе коммуникации. В современном мире в условия</w:t>
      </w:r>
      <w:r>
        <w:rPr>
          <w:sz w:val="28"/>
          <w:szCs w:val="28"/>
        </w:rPr>
        <w:t xml:space="preserve">х человеческого </w:t>
      </w:r>
      <w:proofErr w:type="spellStart"/>
      <w:r>
        <w:rPr>
          <w:sz w:val="28"/>
          <w:szCs w:val="28"/>
        </w:rPr>
        <w:t>взаимодействия</w:t>
      </w:r>
      <w:bookmarkStart w:id="0" w:name="_GoBack"/>
      <w:bookmarkEnd w:id="0"/>
      <w:proofErr w:type="spellEnd"/>
      <w:r w:rsidRPr="00C63DF2">
        <w:rPr>
          <w:sz w:val="28"/>
          <w:szCs w:val="28"/>
        </w:rPr>
        <w:t xml:space="preserve"> в разных сферах деятельности возникают трудности, или коммуникативные барьеры.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>В Толковом словаре русского языка С.И. Ожегова говорится: «Барьер – преграда, поставленная на пути; преграждение, препятствие на пути чего- либо».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В Психологическом словаре дается следующее толкование понятия «барьер»: «психическое состояние, проявляющееся как неадекватная пассивность (или активность), препятствующая выполнению тех или иных </w:t>
      </w:r>
      <w:proofErr w:type="spellStart"/>
      <w:r w:rsidRPr="00C63DF2">
        <w:rPr>
          <w:sz w:val="28"/>
          <w:szCs w:val="28"/>
        </w:rPr>
        <w:t>действии</w:t>
      </w:r>
      <w:proofErr w:type="spellEnd"/>
      <w:r w:rsidRPr="00C63DF2">
        <w:rPr>
          <w:sz w:val="28"/>
          <w:szCs w:val="28"/>
        </w:rPr>
        <w:t>̆»; «любое препятствие, не позволяющее организму достичь цели».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Е. В. </w:t>
      </w:r>
      <w:proofErr w:type="spellStart"/>
      <w:r w:rsidRPr="00C63DF2">
        <w:rPr>
          <w:sz w:val="28"/>
          <w:szCs w:val="28"/>
        </w:rPr>
        <w:t>Залюбовская</w:t>
      </w:r>
      <w:proofErr w:type="spellEnd"/>
      <w:r w:rsidRPr="00C63DF2">
        <w:rPr>
          <w:sz w:val="28"/>
          <w:szCs w:val="28"/>
        </w:rPr>
        <w:t xml:space="preserve"> дает следующее определение: «</w:t>
      </w:r>
      <w:proofErr w:type="spellStart"/>
      <w:r w:rsidRPr="00C63DF2">
        <w:rPr>
          <w:sz w:val="28"/>
          <w:szCs w:val="28"/>
        </w:rPr>
        <w:t>Коммуникативныи</w:t>
      </w:r>
      <w:proofErr w:type="spellEnd"/>
      <w:r w:rsidRPr="00C63DF2">
        <w:rPr>
          <w:sz w:val="28"/>
          <w:szCs w:val="28"/>
        </w:rPr>
        <w:t xml:space="preserve">̆ барьер – это абсолютное или относительное препятствие эффективному общению, субъективно переживаемое или реально присутствующее в ситуациях общения, причинами которого являются мотивационно- </w:t>
      </w:r>
      <w:proofErr w:type="spellStart"/>
      <w:r w:rsidRPr="00C63DF2">
        <w:rPr>
          <w:sz w:val="28"/>
          <w:szCs w:val="28"/>
        </w:rPr>
        <w:t>операциональные</w:t>
      </w:r>
      <w:proofErr w:type="spellEnd"/>
      <w:r w:rsidRPr="00C63DF2">
        <w:rPr>
          <w:sz w:val="28"/>
          <w:szCs w:val="28"/>
        </w:rPr>
        <w:t>, индивидуально-психологические, социально- психологические особенности общающихся».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>Существует еще множество определений понятий «барьер» и «</w:t>
      </w:r>
      <w:proofErr w:type="spellStart"/>
      <w:r w:rsidRPr="00C63DF2">
        <w:rPr>
          <w:sz w:val="28"/>
          <w:szCs w:val="28"/>
        </w:rPr>
        <w:t>коммуникативныи</w:t>
      </w:r>
      <w:proofErr w:type="spellEnd"/>
      <w:r w:rsidRPr="00C63DF2">
        <w:rPr>
          <w:sz w:val="28"/>
          <w:szCs w:val="28"/>
        </w:rPr>
        <w:t>̆ барьер» разных авторов. Кроме различных определений понятия, разные авторы выделяют и различные виды коммуникативных барьеров.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Классификация коммуникативных барьеров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Барьеры непонимания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Барьеры непонимания связаны с </w:t>
      </w:r>
      <w:proofErr w:type="spellStart"/>
      <w:r w:rsidRPr="00C63DF2">
        <w:rPr>
          <w:sz w:val="28"/>
          <w:szCs w:val="28"/>
        </w:rPr>
        <w:t>неэффективнои</w:t>
      </w:r>
      <w:proofErr w:type="spellEnd"/>
      <w:r w:rsidRPr="00C63DF2">
        <w:rPr>
          <w:sz w:val="28"/>
          <w:szCs w:val="28"/>
        </w:rPr>
        <w:t xml:space="preserve">̆ </w:t>
      </w:r>
      <w:proofErr w:type="spellStart"/>
      <w:r w:rsidRPr="00C63DF2">
        <w:rPr>
          <w:sz w:val="28"/>
          <w:szCs w:val="28"/>
        </w:rPr>
        <w:t>вербальнои</w:t>
      </w:r>
      <w:proofErr w:type="spellEnd"/>
      <w:r w:rsidRPr="00C63DF2">
        <w:rPr>
          <w:sz w:val="28"/>
          <w:szCs w:val="28"/>
        </w:rPr>
        <w:t xml:space="preserve">̆ </w:t>
      </w:r>
      <w:proofErr w:type="spellStart"/>
      <w:r w:rsidRPr="00C63DF2">
        <w:rPr>
          <w:sz w:val="28"/>
          <w:szCs w:val="28"/>
        </w:rPr>
        <w:t>коммуникациеи</w:t>
      </w:r>
      <w:proofErr w:type="spellEnd"/>
      <w:r w:rsidRPr="00C63DF2">
        <w:rPr>
          <w:sz w:val="28"/>
          <w:szCs w:val="28"/>
        </w:rPr>
        <w:t>̆ (трудности в передаче и понимании информации). К ним относятся: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1. Семантические барьеры</w:t>
      </w:r>
      <w:r w:rsidRPr="00C63DF2">
        <w:rPr>
          <w:sz w:val="28"/>
          <w:szCs w:val="28"/>
        </w:rPr>
        <w:t> – коммуникативные помехи, возникающие вследствие неправильного понимания значения символов, используемых в коммуникациях.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Вступая в </w:t>
      </w:r>
      <w:proofErr w:type="spellStart"/>
      <w:r w:rsidRPr="00C63DF2">
        <w:rPr>
          <w:sz w:val="28"/>
          <w:szCs w:val="28"/>
        </w:rPr>
        <w:t>информационныи</w:t>
      </w:r>
      <w:proofErr w:type="spellEnd"/>
      <w:r w:rsidRPr="00C63DF2">
        <w:rPr>
          <w:sz w:val="28"/>
          <w:szCs w:val="28"/>
        </w:rPr>
        <w:t>̆ контакт, мы используем символы: слова, жесты, интонацию.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>Семантика изучает способ использования слов и значения, передаваемые словами.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lastRenderedPageBreak/>
        <w:t xml:space="preserve">Семантические вариации часто становятся </w:t>
      </w:r>
      <w:proofErr w:type="spellStart"/>
      <w:r w:rsidRPr="00C63DF2">
        <w:rPr>
          <w:sz w:val="28"/>
          <w:szCs w:val="28"/>
        </w:rPr>
        <w:t>причинои</w:t>
      </w:r>
      <w:proofErr w:type="spellEnd"/>
      <w:r w:rsidRPr="00C63DF2">
        <w:rPr>
          <w:sz w:val="28"/>
          <w:szCs w:val="28"/>
        </w:rPr>
        <w:t>̆ неверного понимания, ибо во многих случаях вовсе не очевидно точное значение, приписываемое символу собеседником.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Руководитель, </w:t>
      </w:r>
      <w:proofErr w:type="spellStart"/>
      <w:r w:rsidRPr="00C63DF2">
        <w:rPr>
          <w:sz w:val="28"/>
          <w:szCs w:val="28"/>
        </w:rPr>
        <w:t>говорящии</w:t>
      </w:r>
      <w:proofErr w:type="spellEnd"/>
      <w:r w:rsidRPr="00C63DF2">
        <w:rPr>
          <w:sz w:val="28"/>
          <w:szCs w:val="28"/>
        </w:rPr>
        <w:t xml:space="preserve">̆ подчиненному, что его отчет представляется “адекватным”, может иметь в виду, что он полон и отвечает цели. Однако </w:t>
      </w:r>
      <w:proofErr w:type="spellStart"/>
      <w:r w:rsidRPr="00C63DF2">
        <w:rPr>
          <w:sz w:val="28"/>
          <w:szCs w:val="28"/>
        </w:rPr>
        <w:t>подчиненныи</w:t>
      </w:r>
      <w:proofErr w:type="spellEnd"/>
      <w:r w:rsidRPr="00C63DF2">
        <w:rPr>
          <w:sz w:val="28"/>
          <w:szCs w:val="28"/>
        </w:rPr>
        <w:t>̆ может декодировать слово “</w:t>
      </w:r>
      <w:proofErr w:type="spellStart"/>
      <w:r w:rsidRPr="00C63DF2">
        <w:rPr>
          <w:sz w:val="28"/>
          <w:szCs w:val="28"/>
        </w:rPr>
        <w:t>адекватныи</w:t>
      </w:r>
      <w:proofErr w:type="spellEnd"/>
      <w:r w:rsidRPr="00C63DF2">
        <w:rPr>
          <w:sz w:val="28"/>
          <w:szCs w:val="28"/>
        </w:rPr>
        <w:t>̆” в том смысле, что отчет зауряден и требует значительного улучшения.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Семантические барьеры возникают при использовании многозначных слов или фраз, если </w:t>
      </w:r>
      <w:proofErr w:type="spellStart"/>
      <w:r w:rsidRPr="00C63DF2">
        <w:rPr>
          <w:sz w:val="28"/>
          <w:szCs w:val="28"/>
        </w:rPr>
        <w:t>говорящии</w:t>
      </w:r>
      <w:proofErr w:type="spellEnd"/>
      <w:r w:rsidRPr="00C63DF2">
        <w:rPr>
          <w:sz w:val="28"/>
          <w:szCs w:val="28"/>
        </w:rPr>
        <w:t>̆ не поясняет их значение.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Семантические барьеры могут создавать коммуникативные проблемы для компаний, </w:t>
      </w:r>
      <w:proofErr w:type="spellStart"/>
      <w:r w:rsidRPr="00C63DF2">
        <w:rPr>
          <w:sz w:val="28"/>
          <w:szCs w:val="28"/>
        </w:rPr>
        <w:t>действующих</w:t>
      </w:r>
      <w:proofErr w:type="spellEnd"/>
      <w:r w:rsidRPr="00C63DF2">
        <w:rPr>
          <w:sz w:val="28"/>
          <w:szCs w:val="28"/>
        </w:rPr>
        <w:t xml:space="preserve"> на международном рынке. Особенно сильно у разных народов различаются восприятие (смысл) жестов и интонации, но даже слова могут переводиться не однозначно.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2. Невербальные барьеры</w:t>
      </w:r>
      <w:r w:rsidRPr="00C63DF2">
        <w:rPr>
          <w:sz w:val="28"/>
          <w:szCs w:val="28"/>
        </w:rPr>
        <w:t> – связаны с противоречием смысла, заложенного в произносимые слова и невербальных сигналов, сопровождающих процесс коммуникации.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Хотя вербальные символы (слова) - основное средство кодирования идей, но мы также используем и невербальные символы для трансляции сообщений. При непосредственном устном общении невербальная передача происходит одновременно с </w:t>
      </w:r>
      <w:proofErr w:type="spellStart"/>
      <w:r w:rsidRPr="00C63DF2">
        <w:rPr>
          <w:sz w:val="28"/>
          <w:szCs w:val="28"/>
        </w:rPr>
        <w:t>вербальнои</w:t>
      </w:r>
      <w:proofErr w:type="spellEnd"/>
      <w:r w:rsidRPr="00C63DF2">
        <w:rPr>
          <w:sz w:val="28"/>
          <w:szCs w:val="28"/>
        </w:rPr>
        <w:t xml:space="preserve">̆ и может усилить или изменить смысл слов. Обмен взглядами, выражение лица, поза, интонация – все это примеры </w:t>
      </w:r>
      <w:proofErr w:type="spellStart"/>
      <w:r w:rsidRPr="00C63DF2">
        <w:rPr>
          <w:sz w:val="28"/>
          <w:szCs w:val="28"/>
        </w:rPr>
        <w:t>невербальнои</w:t>
      </w:r>
      <w:proofErr w:type="spellEnd"/>
      <w:r w:rsidRPr="00C63DF2">
        <w:rPr>
          <w:sz w:val="28"/>
          <w:szCs w:val="28"/>
        </w:rPr>
        <w:t>̆ коммуникации.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Психологи утверждают, что вербальные средства общения базируются на нашем сознании, а невербальные, по </w:t>
      </w:r>
      <w:proofErr w:type="spellStart"/>
      <w:r w:rsidRPr="00C63DF2">
        <w:rPr>
          <w:sz w:val="28"/>
          <w:szCs w:val="28"/>
        </w:rPr>
        <w:t>большеи</w:t>
      </w:r>
      <w:proofErr w:type="spellEnd"/>
      <w:r w:rsidRPr="00C63DF2">
        <w:rPr>
          <w:sz w:val="28"/>
          <w:szCs w:val="28"/>
        </w:rPr>
        <w:t xml:space="preserve">̆ части, управляются подсознанием. Именно поэтому, вербальные и невербальные символы нередко противоречат друг другу (в психологии, есть такое понятие «они </w:t>
      </w:r>
      <w:proofErr w:type="spellStart"/>
      <w:r w:rsidRPr="00C63DF2">
        <w:rPr>
          <w:sz w:val="28"/>
          <w:szCs w:val="28"/>
        </w:rPr>
        <w:t>неконгруэнтны</w:t>
      </w:r>
      <w:proofErr w:type="spellEnd"/>
      <w:r w:rsidRPr="00C63DF2">
        <w:rPr>
          <w:sz w:val="28"/>
          <w:szCs w:val="28"/>
        </w:rPr>
        <w:t>», т.е. не соответствуют друг другу).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3. Фонетические барьеры</w:t>
      </w:r>
      <w:r w:rsidRPr="00C63DF2">
        <w:rPr>
          <w:sz w:val="28"/>
          <w:szCs w:val="28"/>
        </w:rPr>
        <w:t> – препятствия, создаваемые особенностями речи говорящего (наличие дефектов речи, невнятная речь, речь-скороговорка и др.).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4. Стилистические барьеры</w:t>
      </w:r>
      <w:r w:rsidRPr="00C63DF2">
        <w:rPr>
          <w:sz w:val="28"/>
          <w:szCs w:val="28"/>
        </w:rPr>
        <w:t> – это нарушения соотношения формы представления информации с ее содержанием. Стиль изложения информации может быть неуместным, слишком тяжелым или легковесным, не соответствующим ситуации и намерениям партнера. Неприятие могут вызывать и вредные вербальные привычки собеседника (использование в речи слов и звуков-паразитов: «это самое», «так сказать», «ну», «так», «как бы», «э-э», «</w:t>
      </w:r>
      <w:proofErr w:type="gramStart"/>
      <w:r w:rsidRPr="00C63DF2">
        <w:rPr>
          <w:sz w:val="28"/>
          <w:szCs w:val="28"/>
        </w:rPr>
        <w:t>м-м</w:t>
      </w:r>
      <w:proofErr w:type="gramEnd"/>
      <w:r w:rsidRPr="00C63DF2">
        <w:rPr>
          <w:sz w:val="28"/>
          <w:szCs w:val="28"/>
        </w:rPr>
        <w:t>» и т.д.).</w:t>
      </w:r>
    </w:p>
    <w:p w:rsidR="00C63DF2" w:rsidRPr="00C63DF2" w:rsidRDefault="00C63DF2" w:rsidP="00C63DF2">
      <w:pPr>
        <w:pStyle w:val="a3"/>
        <w:shd w:val="clear" w:color="auto" w:fill="FFFFFF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lastRenderedPageBreak/>
        <w:t>5. Логические барьеры</w:t>
      </w:r>
      <w:r w:rsidRPr="00C63DF2">
        <w:rPr>
          <w:sz w:val="28"/>
          <w:szCs w:val="28"/>
        </w:rPr>
        <w:t xml:space="preserve"> – коммуникативные помехи, возникающие вследствие несовпадения логических </w:t>
      </w:r>
      <w:proofErr w:type="spellStart"/>
      <w:r w:rsidRPr="00C63DF2">
        <w:rPr>
          <w:sz w:val="28"/>
          <w:szCs w:val="28"/>
        </w:rPr>
        <w:t>действии</w:t>
      </w:r>
      <w:proofErr w:type="spellEnd"/>
      <w:r w:rsidRPr="00C63DF2">
        <w:rPr>
          <w:sz w:val="28"/>
          <w:szCs w:val="28"/>
        </w:rPr>
        <w:t xml:space="preserve">̆ и умозаключений партнеров по общению. </w:t>
      </w:r>
      <w:proofErr w:type="spellStart"/>
      <w:r w:rsidRPr="00C63DF2">
        <w:rPr>
          <w:sz w:val="28"/>
          <w:szCs w:val="28"/>
        </w:rPr>
        <w:t>Каждыи</w:t>
      </w:r>
      <w:proofErr w:type="spellEnd"/>
      <w:r w:rsidRPr="00C63DF2">
        <w:rPr>
          <w:sz w:val="28"/>
          <w:szCs w:val="28"/>
        </w:rPr>
        <w:t xml:space="preserve">̆ человек видит коммуникативную ситуацию по-своему, со </w:t>
      </w:r>
      <w:proofErr w:type="spellStart"/>
      <w:r w:rsidRPr="00C63DF2">
        <w:rPr>
          <w:sz w:val="28"/>
          <w:szCs w:val="28"/>
        </w:rPr>
        <w:t>своеи</w:t>
      </w:r>
      <w:proofErr w:type="spellEnd"/>
      <w:r w:rsidRPr="00C63DF2">
        <w:rPr>
          <w:sz w:val="28"/>
          <w:szCs w:val="28"/>
        </w:rPr>
        <w:t xml:space="preserve">̆ точки зрения. Кроме того, одни и те же слова в разных ситуациях могут иметь совершенно </w:t>
      </w:r>
      <w:proofErr w:type="spellStart"/>
      <w:r w:rsidRPr="00C63DF2">
        <w:rPr>
          <w:sz w:val="28"/>
          <w:szCs w:val="28"/>
        </w:rPr>
        <w:t>инои</w:t>
      </w:r>
      <w:proofErr w:type="spellEnd"/>
      <w:r w:rsidRPr="00C63DF2">
        <w:rPr>
          <w:sz w:val="28"/>
          <w:szCs w:val="28"/>
        </w:rPr>
        <w:t>̆ смысл.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6. Коммуникативные перегрузки</w:t>
      </w:r>
      <w:r w:rsidRPr="00C63DF2">
        <w:rPr>
          <w:sz w:val="28"/>
          <w:szCs w:val="28"/>
        </w:rPr>
        <w:t xml:space="preserve"> связаны с трудностью или невозможностью переработать и упорядочить </w:t>
      </w:r>
      <w:proofErr w:type="spellStart"/>
      <w:r w:rsidRPr="00C63DF2">
        <w:rPr>
          <w:sz w:val="28"/>
          <w:szCs w:val="28"/>
        </w:rPr>
        <w:t>большои</w:t>
      </w:r>
      <w:proofErr w:type="spellEnd"/>
      <w:r w:rsidRPr="00C63DF2">
        <w:rPr>
          <w:sz w:val="28"/>
          <w:szCs w:val="28"/>
        </w:rPr>
        <w:t>̆ объем информации.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В настоящее время появляется все больше и больше профессий, где человек вынужден перерабатывать очень </w:t>
      </w:r>
      <w:proofErr w:type="spellStart"/>
      <w:r w:rsidRPr="00C63DF2">
        <w:rPr>
          <w:sz w:val="28"/>
          <w:szCs w:val="28"/>
        </w:rPr>
        <w:t>большои</w:t>
      </w:r>
      <w:proofErr w:type="spellEnd"/>
      <w:r w:rsidRPr="00C63DF2">
        <w:rPr>
          <w:sz w:val="28"/>
          <w:szCs w:val="28"/>
        </w:rPr>
        <w:t xml:space="preserve">̆ объем </w:t>
      </w:r>
      <w:proofErr w:type="spellStart"/>
      <w:r w:rsidRPr="00C63DF2">
        <w:rPr>
          <w:sz w:val="28"/>
          <w:szCs w:val="28"/>
        </w:rPr>
        <w:t>поступающеи</w:t>
      </w:r>
      <w:proofErr w:type="spellEnd"/>
      <w:r w:rsidRPr="00C63DF2">
        <w:rPr>
          <w:sz w:val="28"/>
          <w:szCs w:val="28"/>
        </w:rPr>
        <w:t xml:space="preserve">̆ информации. Часто такие люди не в состоянии эффективно реагировать на всю информацию, и вынуждены отсеивать менее значимую и оставлять только ту, которую считают </w:t>
      </w:r>
      <w:proofErr w:type="spellStart"/>
      <w:r w:rsidRPr="00C63DF2">
        <w:rPr>
          <w:sz w:val="28"/>
          <w:szCs w:val="28"/>
        </w:rPr>
        <w:t>важнои</w:t>
      </w:r>
      <w:proofErr w:type="spellEnd"/>
      <w:r w:rsidRPr="00C63DF2">
        <w:rPr>
          <w:sz w:val="28"/>
          <w:szCs w:val="28"/>
        </w:rPr>
        <w:t xml:space="preserve">̆. К сожалению, понимание важности информации для разных </w:t>
      </w:r>
      <w:proofErr w:type="spellStart"/>
      <w:r w:rsidRPr="00C63DF2">
        <w:rPr>
          <w:sz w:val="28"/>
          <w:szCs w:val="28"/>
        </w:rPr>
        <w:t>людеи</w:t>
      </w:r>
      <w:proofErr w:type="spellEnd"/>
      <w:r w:rsidRPr="00C63DF2">
        <w:rPr>
          <w:sz w:val="28"/>
          <w:szCs w:val="28"/>
        </w:rPr>
        <w:t>̆ различно и не всегда верно.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Личностные барьеры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Личностные барьеры связаны с </w:t>
      </w:r>
      <w:proofErr w:type="spellStart"/>
      <w:r w:rsidRPr="00C63DF2">
        <w:rPr>
          <w:sz w:val="28"/>
          <w:szCs w:val="28"/>
        </w:rPr>
        <w:t>психологическои</w:t>
      </w:r>
      <w:proofErr w:type="spellEnd"/>
      <w:r w:rsidRPr="00C63DF2">
        <w:rPr>
          <w:sz w:val="28"/>
          <w:szCs w:val="28"/>
        </w:rPr>
        <w:t>̆ несовместимостью собеседников и с их негативными установками, которые создают помехи в общении. К личностным барьерам относят: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1. Индивидуальные различия</w:t>
      </w:r>
      <w:r w:rsidRPr="00C63DF2">
        <w:rPr>
          <w:sz w:val="28"/>
          <w:szCs w:val="28"/>
        </w:rPr>
        <w:t xml:space="preserve"> в характере, темпераменте, эмоциональных состояниях. Они могут стать </w:t>
      </w:r>
      <w:proofErr w:type="spellStart"/>
      <w:r w:rsidRPr="00C63DF2">
        <w:rPr>
          <w:sz w:val="28"/>
          <w:szCs w:val="28"/>
        </w:rPr>
        <w:t>существеннои</w:t>
      </w:r>
      <w:proofErr w:type="spellEnd"/>
      <w:r w:rsidRPr="00C63DF2">
        <w:rPr>
          <w:sz w:val="28"/>
          <w:szCs w:val="28"/>
        </w:rPr>
        <w:t xml:space="preserve">̆ </w:t>
      </w:r>
      <w:proofErr w:type="spellStart"/>
      <w:r w:rsidRPr="00C63DF2">
        <w:rPr>
          <w:sz w:val="28"/>
          <w:szCs w:val="28"/>
        </w:rPr>
        <w:t>помехои</w:t>
      </w:r>
      <w:proofErr w:type="spellEnd"/>
      <w:r w:rsidRPr="00C63DF2">
        <w:rPr>
          <w:sz w:val="28"/>
          <w:szCs w:val="28"/>
        </w:rPr>
        <w:t xml:space="preserve">̆ на пути эффективного обмена </w:t>
      </w:r>
      <w:proofErr w:type="spellStart"/>
      <w:r w:rsidRPr="00C63DF2">
        <w:rPr>
          <w:sz w:val="28"/>
          <w:szCs w:val="28"/>
        </w:rPr>
        <w:t>информациеи</w:t>
      </w:r>
      <w:proofErr w:type="spellEnd"/>
      <w:r w:rsidRPr="00C63DF2">
        <w:rPr>
          <w:sz w:val="28"/>
          <w:szCs w:val="28"/>
        </w:rPr>
        <w:t xml:space="preserve">̆. Например, меланхолику с </w:t>
      </w:r>
      <w:proofErr w:type="spellStart"/>
      <w:r w:rsidRPr="00C63DF2">
        <w:rPr>
          <w:sz w:val="28"/>
          <w:szCs w:val="28"/>
        </w:rPr>
        <w:t>повышеннои</w:t>
      </w:r>
      <w:proofErr w:type="spellEnd"/>
      <w:r w:rsidRPr="00C63DF2">
        <w:rPr>
          <w:sz w:val="28"/>
          <w:szCs w:val="28"/>
        </w:rPr>
        <w:t xml:space="preserve">̆ тревожностью, трудно общаться с импульсивным и склонным к агрессии холериком. Человеку с мелочным и склочным характером сложно </w:t>
      </w:r>
      <w:proofErr w:type="spellStart"/>
      <w:r w:rsidRPr="00C63DF2">
        <w:rPr>
          <w:sz w:val="28"/>
          <w:szCs w:val="28"/>
        </w:rPr>
        <w:t>найти</w:t>
      </w:r>
      <w:proofErr w:type="spellEnd"/>
      <w:r w:rsidRPr="00C63DF2">
        <w:rPr>
          <w:sz w:val="28"/>
          <w:szCs w:val="28"/>
        </w:rPr>
        <w:t xml:space="preserve"> общее в разговоре с альтруистом.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2. Идеологические барьеры</w:t>
      </w:r>
      <w:r w:rsidRPr="00C63DF2">
        <w:rPr>
          <w:sz w:val="28"/>
          <w:szCs w:val="28"/>
        </w:rPr>
        <w:t> – барьеры, формирующиеся при наличии у партнеров различных стереотипов, мировоззрений, ценностных ориентаций; несовпадения социальных установок.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Воспитание личности во многом сводится к постепенному формированию готовности реагировать на что-либо должным образом, иными словами, к формированию установок, полезных для человека и для общества. Уже в раннем детстве родители сознательно или бессознательно формируют образцы поведения, установки: «Не плачь - ты мужчина», «Не </w:t>
      </w:r>
      <w:proofErr w:type="spellStart"/>
      <w:r w:rsidRPr="00C63DF2">
        <w:rPr>
          <w:sz w:val="28"/>
          <w:szCs w:val="28"/>
        </w:rPr>
        <w:t>пачкайся</w:t>
      </w:r>
      <w:proofErr w:type="spellEnd"/>
      <w:r w:rsidRPr="00C63DF2">
        <w:rPr>
          <w:sz w:val="28"/>
          <w:szCs w:val="28"/>
        </w:rPr>
        <w:t xml:space="preserve"> - ведь ты девочка» и др., так ребенок получает эталоны, установки «доброго - злого, красивого - безобразного, хорошего - плохого». И к тому возрасту, когда человек начинает себя осознавать, в его психике существует уже масса закрепившихся чувств, мнений, взглядов, установок, которые оказывают влияние и на усвоение </w:t>
      </w:r>
      <w:proofErr w:type="spellStart"/>
      <w:r w:rsidRPr="00C63DF2">
        <w:rPr>
          <w:sz w:val="28"/>
          <w:szCs w:val="28"/>
        </w:rPr>
        <w:t>новои</w:t>
      </w:r>
      <w:proofErr w:type="spellEnd"/>
      <w:r w:rsidRPr="00C63DF2">
        <w:rPr>
          <w:sz w:val="28"/>
          <w:szCs w:val="28"/>
        </w:rPr>
        <w:t xml:space="preserve">̆ информации, и на отношение к окружающему. Эти часто неосознаваемые установки </w:t>
      </w:r>
      <w:proofErr w:type="spellStart"/>
      <w:r w:rsidRPr="00C63DF2">
        <w:rPr>
          <w:sz w:val="28"/>
          <w:szCs w:val="28"/>
        </w:rPr>
        <w:t>действуют</w:t>
      </w:r>
      <w:proofErr w:type="spellEnd"/>
      <w:r w:rsidRPr="00C63DF2">
        <w:rPr>
          <w:sz w:val="28"/>
          <w:szCs w:val="28"/>
        </w:rPr>
        <w:t xml:space="preserve"> с </w:t>
      </w:r>
      <w:proofErr w:type="spellStart"/>
      <w:r w:rsidRPr="00C63DF2">
        <w:rPr>
          <w:sz w:val="28"/>
          <w:szCs w:val="28"/>
        </w:rPr>
        <w:t>огромнои</w:t>
      </w:r>
      <w:proofErr w:type="spellEnd"/>
      <w:r w:rsidRPr="00C63DF2">
        <w:rPr>
          <w:sz w:val="28"/>
          <w:szCs w:val="28"/>
        </w:rPr>
        <w:t xml:space="preserve">̆ </w:t>
      </w:r>
      <w:proofErr w:type="spellStart"/>
      <w:r w:rsidRPr="00C63DF2">
        <w:rPr>
          <w:sz w:val="28"/>
          <w:szCs w:val="28"/>
        </w:rPr>
        <w:t>силои</w:t>
      </w:r>
      <w:proofErr w:type="spellEnd"/>
      <w:r w:rsidRPr="00C63DF2">
        <w:rPr>
          <w:sz w:val="28"/>
          <w:szCs w:val="28"/>
        </w:rPr>
        <w:t>̆ на человека, заставляя воспринимать и реагировать на мир в духе установок, усвоенных с детства.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lastRenderedPageBreak/>
        <w:t xml:space="preserve">3. </w:t>
      </w:r>
      <w:proofErr w:type="spellStart"/>
      <w:r w:rsidRPr="00C63DF2">
        <w:rPr>
          <w:rStyle w:val="a4"/>
          <w:sz w:val="28"/>
          <w:szCs w:val="28"/>
        </w:rPr>
        <w:t>Негативныи</w:t>
      </w:r>
      <w:proofErr w:type="spellEnd"/>
      <w:r w:rsidRPr="00C63DF2">
        <w:rPr>
          <w:rStyle w:val="a4"/>
          <w:sz w:val="28"/>
          <w:szCs w:val="28"/>
        </w:rPr>
        <w:t xml:space="preserve">̆ </w:t>
      </w:r>
      <w:proofErr w:type="spellStart"/>
      <w:r w:rsidRPr="00C63DF2">
        <w:rPr>
          <w:rStyle w:val="a4"/>
          <w:sz w:val="28"/>
          <w:szCs w:val="28"/>
        </w:rPr>
        <w:t>прошлыи</w:t>
      </w:r>
      <w:proofErr w:type="spellEnd"/>
      <w:r w:rsidRPr="00C63DF2">
        <w:rPr>
          <w:rStyle w:val="a4"/>
          <w:sz w:val="28"/>
          <w:szCs w:val="28"/>
        </w:rPr>
        <w:t>̆ опыт общения</w:t>
      </w:r>
      <w:r w:rsidRPr="00C63DF2">
        <w:rPr>
          <w:sz w:val="28"/>
          <w:szCs w:val="28"/>
        </w:rPr>
        <w:t xml:space="preserve"> с данным собеседником может стать </w:t>
      </w:r>
      <w:proofErr w:type="spellStart"/>
      <w:r w:rsidRPr="00C63DF2">
        <w:rPr>
          <w:sz w:val="28"/>
          <w:szCs w:val="28"/>
        </w:rPr>
        <w:t>причинои</w:t>
      </w:r>
      <w:proofErr w:type="spellEnd"/>
      <w:r w:rsidRPr="00C63DF2">
        <w:rPr>
          <w:sz w:val="28"/>
          <w:szCs w:val="28"/>
        </w:rPr>
        <w:t>̆ страха вступления в коммуникацию, нежелание испытать негативные эмоции в процессе общения.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>Суть этого барьера отражена в пословице: «Обжегшись на молоке, дуешь на воду».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4. Барьеры предвзятости заключаются в том</w:t>
      </w:r>
      <w:r w:rsidRPr="00C63DF2">
        <w:rPr>
          <w:sz w:val="28"/>
          <w:szCs w:val="28"/>
        </w:rPr>
        <w:t>, что человек без видимых весомых причин начинает отрицательно относиться к тому или иному человеку, что существенно затрудняет коммуникацию. Обычно это связано с негативным восприятием внешнего облика или манеры поведения собеседника.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 xml:space="preserve">5. Барьеры </w:t>
      </w:r>
      <w:proofErr w:type="spellStart"/>
      <w:r w:rsidRPr="00C63DF2">
        <w:rPr>
          <w:rStyle w:val="a4"/>
          <w:sz w:val="28"/>
          <w:szCs w:val="28"/>
        </w:rPr>
        <w:t>отрицательнои</w:t>
      </w:r>
      <w:proofErr w:type="spellEnd"/>
      <w:r w:rsidRPr="00C63DF2">
        <w:rPr>
          <w:rStyle w:val="a4"/>
          <w:sz w:val="28"/>
          <w:szCs w:val="28"/>
        </w:rPr>
        <w:t>̆ установки.</w:t>
      </w:r>
      <w:r w:rsidRPr="00C63DF2">
        <w:rPr>
          <w:sz w:val="28"/>
          <w:szCs w:val="28"/>
        </w:rPr>
        <w:t xml:space="preserve"> Часто такие барьеры порождаются другими людьми. Вам сообщили отрицательную информацию о ком-то, и складывается негативная установка по отношению к человеку, о котором вам мало что известно, поскольку нет опыта личного </w:t>
      </w:r>
      <w:proofErr w:type="spellStart"/>
      <w:r w:rsidRPr="00C63DF2">
        <w:rPr>
          <w:sz w:val="28"/>
          <w:szCs w:val="28"/>
        </w:rPr>
        <w:t>взаимодействия</w:t>
      </w:r>
      <w:proofErr w:type="spellEnd"/>
      <w:r w:rsidRPr="00C63DF2">
        <w:rPr>
          <w:sz w:val="28"/>
          <w:szCs w:val="28"/>
        </w:rPr>
        <w:t xml:space="preserve"> с ним.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На формирование </w:t>
      </w:r>
      <w:proofErr w:type="spellStart"/>
      <w:r w:rsidRPr="00C63DF2">
        <w:rPr>
          <w:sz w:val="28"/>
          <w:szCs w:val="28"/>
        </w:rPr>
        <w:t>отрицательнои</w:t>
      </w:r>
      <w:proofErr w:type="spellEnd"/>
      <w:r w:rsidRPr="00C63DF2">
        <w:rPr>
          <w:sz w:val="28"/>
          <w:szCs w:val="28"/>
        </w:rPr>
        <w:t xml:space="preserve">̆ установки сильно влияют такие предвзятые закрепившиеся взгляды («все люди - эгоисты, все учителя - формалисты, все торговые работники - нечестные люди»), при этом данные установки будут мешать объективному пониманию поступков конкретных </w:t>
      </w:r>
      <w:proofErr w:type="spellStart"/>
      <w:r w:rsidRPr="00C63DF2">
        <w:rPr>
          <w:sz w:val="28"/>
          <w:szCs w:val="28"/>
        </w:rPr>
        <w:t>людеи</w:t>
      </w:r>
      <w:proofErr w:type="spellEnd"/>
      <w:r w:rsidRPr="00C63DF2">
        <w:rPr>
          <w:sz w:val="28"/>
          <w:szCs w:val="28"/>
        </w:rPr>
        <w:t>̆.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>В беседе отрицательная установка может быть направлена на: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1) личность самого собеседника (если </w:t>
      </w:r>
      <w:proofErr w:type="gramStart"/>
      <w:r w:rsidRPr="00C63DF2">
        <w:rPr>
          <w:sz w:val="28"/>
          <w:szCs w:val="28"/>
        </w:rPr>
        <w:t>бы</w:t>
      </w:r>
      <w:proofErr w:type="gramEnd"/>
      <w:r w:rsidRPr="00C63DF2">
        <w:rPr>
          <w:sz w:val="28"/>
          <w:szCs w:val="28"/>
        </w:rPr>
        <w:t xml:space="preserve"> то же самое говорил кто-то </w:t>
      </w:r>
      <w:proofErr w:type="spellStart"/>
      <w:r w:rsidRPr="00C63DF2">
        <w:rPr>
          <w:sz w:val="28"/>
          <w:szCs w:val="28"/>
        </w:rPr>
        <w:t>другои</w:t>
      </w:r>
      <w:proofErr w:type="spellEnd"/>
      <w:r w:rsidRPr="00C63DF2">
        <w:rPr>
          <w:sz w:val="28"/>
          <w:szCs w:val="28"/>
        </w:rPr>
        <w:t>̆, это бы воспринималось совсем иначе);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>2) на суть беседы («не могу в это поверить», «так говорить недопустимо»);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>3) на обстоятельства разговора («</w:t>
      </w:r>
      <w:proofErr w:type="spellStart"/>
      <w:r w:rsidRPr="00C63DF2">
        <w:rPr>
          <w:sz w:val="28"/>
          <w:szCs w:val="28"/>
        </w:rPr>
        <w:t>сейчас</w:t>
      </w:r>
      <w:proofErr w:type="spellEnd"/>
      <w:r w:rsidRPr="00C63DF2">
        <w:rPr>
          <w:sz w:val="28"/>
          <w:szCs w:val="28"/>
        </w:rPr>
        <w:t xml:space="preserve"> не время и здесь не место для подобных обсуждений»).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При наличии барьера </w:t>
      </w:r>
      <w:proofErr w:type="spellStart"/>
      <w:r w:rsidRPr="00C63DF2">
        <w:rPr>
          <w:sz w:val="28"/>
          <w:szCs w:val="28"/>
        </w:rPr>
        <w:t>отрицательнои</w:t>
      </w:r>
      <w:proofErr w:type="spellEnd"/>
      <w:r w:rsidRPr="00C63DF2">
        <w:rPr>
          <w:sz w:val="28"/>
          <w:szCs w:val="28"/>
        </w:rPr>
        <w:t xml:space="preserve">̆ установки человек, вступая в коммуникацию, демонстрирует закрытость, настороженность, ждет негативных проявлений со стороны партнера, в </w:t>
      </w:r>
      <w:proofErr w:type="spellStart"/>
      <w:r w:rsidRPr="00C63DF2">
        <w:rPr>
          <w:sz w:val="28"/>
          <w:szCs w:val="28"/>
        </w:rPr>
        <w:t>каждои</w:t>
      </w:r>
      <w:proofErr w:type="spellEnd"/>
      <w:r w:rsidRPr="00C63DF2">
        <w:rPr>
          <w:sz w:val="28"/>
          <w:szCs w:val="28"/>
        </w:rPr>
        <w:t xml:space="preserve">̆ фразе собеседника ищет </w:t>
      </w:r>
      <w:proofErr w:type="spellStart"/>
      <w:r w:rsidRPr="00C63DF2">
        <w:rPr>
          <w:sz w:val="28"/>
          <w:szCs w:val="28"/>
        </w:rPr>
        <w:t>негативныи</w:t>
      </w:r>
      <w:proofErr w:type="spellEnd"/>
      <w:r w:rsidRPr="00C63DF2">
        <w:rPr>
          <w:sz w:val="28"/>
          <w:szCs w:val="28"/>
        </w:rPr>
        <w:t xml:space="preserve">̆ </w:t>
      </w:r>
      <w:proofErr w:type="spellStart"/>
      <w:r w:rsidRPr="00C63DF2">
        <w:rPr>
          <w:sz w:val="28"/>
          <w:szCs w:val="28"/>
        </w:rPr>
        <w:t>завуалированныи</w:t>
      </w:r>
      <w:proofErr w:type="spellEnd"/>
      <w:r w:rsidRPr="00C63DF2">
        <w:rPr>
          <w:sz w:val="28"/>
          <w:szCs w:val="28"/>
        </w:rPr>
        <w:t>̆ смысл.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6. Барьеры ожидания непонимания</w:t>
      </w:r>
      <w:r w:rsidRPr="00C63DF2">
        <w:rPr>
          <w:sz w:val="28"/>
          <w:szCs w:val="28"/>
        </w:rPr>
        <w:t xml:space="preserve">: человек перед </w:t>
      </w:r>
      <w:proofErr w:type="spellStart"/>
      <w:r w:rsidRPr="00C63DF2">
        <w:rPr>
          <w:sz w:val="28"/>
          <w:szCs w:val="28"/>
        </w:rPr>
        <w:t>коммуникациеи</w:t>
      </w:r>
      <w:proofErr w:type="spellEnd"/>
      <w:r w:rsidRPr="00C63DF2">
        <w:rPr>
          <w:sz w:val="28"/>
          <w:szCs w:val="28"/>
        </w:rPr>
        <w:t xml:space="preserve">̆ волнуется, правильно ли его </w:t>
      </w:r>
      <w:proofErr w:type="spellStart"/>
      <w:r w:rsidRPr="00C63DF2">
        <w:rPr>
          <w:sz w:val="28"/>
          <w:szCs w:val="28"/>
        </w:rPr>
        <w:t>поймет</w:t>
      </w:r>
      <w:proofErr w:type="spellEnd"/>
      <w:r w:rsidRPr="00C63DF2">
        <w:rPr>
          <w:sz w:val="28"/>
          <w:szCs w:val="28"/>
        </w:rPr>
        <w:t xml:space="preserve"> партнер. Причем здесь нередко исходят из того, что партнер обязательно должен понять неверно. При этом начинают прогнозировать последствия этого неверного понимания, предвосхищать неприятные ощущения.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7. Барьеры возраста</w:t>
      </w:r>
      <w:r w:rsidRPr="00C63DF2">
        <w:rPr>
          <w:sz w:val="28"/>
          <w:szCs w:val="28"/>
        </w:rPr>
        <w:t xml:space="preserve"> возникают между людьми разных поколений. Люди постарше осуждают молодых, противятся нововведениям в организациях. </w:t>
      </w:r>
      <w:r w:rsidRPr="00C63DF2">
        <w:rPr>
          <w:sz w:val="28"/>
          <w:szCs w:val="28"/>
        </w:rPr>
        <w:lastRenderedPageBreak/>
        <w:t xml:space="preserve">Молодые люди раздражаются, считают, что их недооценивают, ограничивают в самостоятельности, препятствуют их карьерному росту. Это проявление </w:t>
      </w:r>
      <w:proofErr w:type="spellStart"/>
      <w:r w:rsidRPr="00C63DF2">
        <w:rPr>
          <w:sz w:val="28"/>
          <w:szCs w:val="28"/>
        </w:rPr>
        <w:t>извечнои</w:t>
      </w:r>
      <w:proofErr w:type="spellEnd"/>
      <w:r w:rsidRPr="00C63DF2">
        <w:rPr>
          <w:sz w:val="28"/>
          <w:szCs w:val="28"/>
        </w:rPr>
        <w:t xml:space="preserve">̆ проблемы «отцов и </w:t>
      </w:r>
      <w:proofErr w:type="spellStart"/>
      <w:r w:rsidRPr="00C63DF2">
        <w:rPr>
          <w:sz w:val="28"/>
          <w:szCs w:val="28"/>
        </w:rPr>
        <w:t>детеи</w:t>
      </w:r>
      <w:proofErr w:type="spellEnd"/>
      <w:r w:rsidRPr="00C63DF2">
        <w:rPr>
          <w:sz w:val="28"/>
          <w:szCs w:val="28"/>
        </w:rPr>
        <w:t>̆».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8. Барьеры недостаточного понимания важности общения</w:t>
      </w:r>
      <w:r w:rsidRPr="00C63DF2">
        <w:rPr>
          <w:sz w:val="28"/>
          <w:szCs w:val="28"/>
        </w:rPr>
        <w:t xml:space="preserve"> возникают, когда собеседники по-разному оценивают степень значимости контакта. Например, один стремится к эффективному разговору, </w:t>
      </w:r>
      <w:proofErr w:type="spellStart"/>
      <w:r w:rsidRPr="00C63DF2">
        <w:rPr>
          <w:sz w:val="28"/>
          <w:szCs w:val="28"/>
        </w:rPr>
        <w:t>другои</w:t>
      </w:r>
      <w:proofErr w:type="spellEnd"/>
      <w:r w:rsidRPr="00C63DF2">
        <w:rPr>
          <w:sz w:val="28"/>
          <w:szCs w:val="28"/>
        </w:rPr>
        <w:t>̆ пытается уклониться от беседы, не давать ответы на вопросы. У первого это вызывает напряженность, недоверие, обиду.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Культурные барьеры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Культурные барьеры</w:t>
      </w:r>
      <w:r w:rsidRPr="00C63DF2">
        <w:rPr>
          <w:sz w:val="28"/>
          <w:szCs w:val="28"/>
        </w:rPr>
        <w:t xml:space="preserve"> – это коммуникативные помехи, возникающие вследствие культурных различий отправителя и получателя, незнания национальных обычаев, традиций, норм и этикета общения, системы жизненных </w:t>
      </w:r>
      <w:proofErr w:type="spellStart"/>
      <w:r w:rsidRPr="00C63DF2">
        <w:rPr>
          <w:sz w:val="28"/>
          <w:szCs w:val="28"/>
        </w:rPr>
        <w:t>ценностеи</w:t>
      </w:r>
      <w:proofErr w:type="spellEnd"/>
      <w:r w:rsidRPr="00C63DF2">
        <w:rPr>
          <w:sz w:val="28"/>
          <w:szCs w:val="28"/>
        </w:rPr>
        <w:t>̆. Культурные различия проявляются как при вербальном, так и при невербальном общении. К ним относятся: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>1. Национальные барьеры возникают между представителями двух разных культур и проявляются, например, в пунктуальности, в установлении дистанции между общающимися, в манере держаться, использовании различных жестов, тона, громкости голоса, принятых в качестве нормы в различных странах.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2. Религиозные барьеры – это проявление в деловом общении </w:t>
      </w:r>
      <w:proofErr w:type="spellStart"/>
      <w:r w:rsidRPr="00C63DF2">
        <w:rPr>
          <w:sz w:val="28"/>
          <w:szCs w:val="28"/>
        </w:rPr>
        <w:t>религиознои</w:t>
      </w:r>
      <w:proofErr w:type="spellEnd"/>
      <w:r w:rsidRPr="00C63DF2">
        <w:rPr>
          <w:sz w:val="28"/>
          <w:szCs w:val="28"/>
        </w:rPr>
        <w:t>̆ неприязни, предвзятости к людям другого вероисповедания, интерпретация определенных поступков человека на основе религиозных различий.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3. Этические барьеры – результат несовпадения этических </w:t>
      </w:r>
      <w:proofErr w:type="spellStart"/>
      <w:r w:rsidRPr="00C63DF2">
        <w:rPr>
          <w:sz w:val="28"/>
          <w:szCs w:val="28"/>
        </w:rPr>
        <w:t>ценностеи</w:t>
      </w:r>
      <w:proofErr w:type="spellEnd"/>
      <w:r w:rsidRPr="00C63DF2">
        <w:rPr>
          <w:sz w:val="28"/>
          <w:szCs w:val="28"/>
        </w:rPr>
        <w:t xml:space="preserve">̆ и норм собеседников. Например, один партнер следует в общении нормам морали, нравственности, порядочности, честности, а </w:t>
      </w:r>
      <w:proofErr w:type="spellStart"/>
      <w:r w:rsidRPr="00C63DF2">
        <w:rPr>
          <w:sz w:val="28"/>
          <w:szCs w:val="28"/>
        </w:rPr>
        <w:t>другои</w:t>
      </w:r>
      <w:proofErr w:type="spellEnd"/>
      <w:r w:rsidRPr="00C63DF2">
        <w:rPr>
          <w:sz w:val="28"/>
          <w:szCs w:val="28"/>
        </w:rPr>
        <w:t>̆ проявляет «нечистоплотность», лжет, манипулирует.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>4. Эстетические барьеры – проявляются в несовпадении вкусов, манер, взглядов собеседников на эстетическую составляющую.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>О вкусах не спорят: из-за вкусов бранятся, скандалят и ругаются (Гилберт Честертон).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Организационные барьеры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Организационные барьеры</w:t>
      </w:r>
      <w:r w:rsidRPr="00C63DF2">
        <w:rPr>
          <w:sz w:val="28"/>
          <w:szCs w:val="28"/>
        </w:rPr>
        <w:t xml:space="preserve"> – коммуникационные помехи, обусловленные характеристиками </w:t>
      </w:r>
      <w:proofErr w:type="spellStart"/>
      <w:r w:rsidRPr="00C63DF2">
        <w:rPr>
          <w:sz w:val="28"/>
          <w:szCs w:val="28"/>
        </w:rPr>
        <w:t>любои</w:t>
      </w:r>
      <w:proofErr w:type="spellEnd"/>
      <w:r w:rsidRPr="00C63DF2">
        <w:rPr>
          <w:sz w:val="28"/>
          <w:szCs w:val="28"/>
        </w:rPr>
        <w:t xml:space="preserve">̆ организации: числом звеньев и </w:t>
      </w:r>
      <w:proofErr w:type="spellStart"/>
      <w:r w:rsidRPr="00C63DF2">
        <w:rPr>
          <w:sz w:val="28"/>
          <w:szCs w:val="28"/>
        </w:rPr>
        <w:t>ступенеи</w:t>
      </w:r>
      <w:proofErr w:type="spellEnd"/>
      <w:r w:rsidRPr="00C63DF2">
        <w:rPr>
          <w:sz w:val="28"/>
          <w:szCs w:val="28"/>
        </w:rPr>
        <w:t xml:space="preserve">̆ управления, типом </w:t>
      </w:r>
      <w:proofErr w:type="spellStart"/>
      <w:r w:rsidRPr="00C63DF2">
        <w:rPr>
          <w:sz w:val="28"/>
          <w:szCs w:val="28"/>
        </w:rPr>
        <w:t>взаимосвязеи</w:t>
      </w:r>
      <w:proofErr w:type="spellEnd"/>
      <w:r w:rsidRPr="00C63DF2">
        <w:rPr>
          <w:sz w:val="28"/>
          <w:szCs w:val="28"/>
        </w:rPr>
        <w:t xml:space="preserve">̆ между ними, распределением прав, </w:t>
      </w:r>
      <w:proofErr w:type="spellStart"/>
      <w:r w:rsidRPr="00C63DF2">
        <w:rPr>
          <w:sz w:val="28"/>
          <w:szCs w:val="28"/>
        </w:rPr>
        <w:t>обязанностеи</w:t>
      </w:r>
      <w:proofErr w:type="spellEnd"/>
      <w:r w:rsidRPr="00C63DF2">
        <w:rPr>
          <w:sz w:val="28"/>
          <w:szCs w:val="28"/>
        </w:rPr>
        <w:t>̆ и ответственности в системе управления. Среди организационных коммуникативных барьеров выделяют: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lastRenderedPageBreak/>
        <w:t xml:space="preserve">1. Излишняя централизация в системе управления, которая приводит к </w:t>
      </w:r>
      <w:proofErr w:type="spellStart"/>
      <w:r w:rsidRPr="00C63DF2">
        <w:rPr>
          <w:sz w:val="28"/>
          <w:szCs w:val="28"/>
        </w:rPr>
        <w:t>информационнои</w:t>
      </w:r>
      <w:proofErr w:type="spellEnd"/>
      <w:r w:rsidRPr="00C63DF2">
        <w:rPr>
          <w:sz w:val="28"/>
          <w:szCs w:val="28"/>
        </w:rPr>
        <w:t xml:space="preserve">̆ перегрузке центра и </w:t>
      </w:r>
      <w:proofErr w:type="spellStart"/>
      <w:r w:rsidRPr="00C63DF2">
        <w:rPr>
          <w:sz w:val="28"/>
          <w:szCs w:val="28"/>
        </w:rPr>
        <w:t>слабои</w:t>
      </w:r>
      <w:proofErr w:type="spellEnd"/>
      <w:r w:rsidRPr="00C63DF2">
        <w:rPr>
          <w:sz w:val="28"/>
          <w:szCs w:val="28"/>
        </w:rPr>
        <w:t>̆ информированности структурных подразделений.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2. Излишняя дифференциация подразделений, в результате </w:t>
      </w:r>
      <w:proofErr w:type="spellStart"/>
      <w:r w:rsidRPr="00C63DF2">
        <w:rPr>
          <w:sz w:val="28"/>
          <w:szCs w:val="28"/>
        </w:rPr>
        <w:t>которои</w:t>
      </w:r>
      <w:proofErr w:type="spellEnd"/>
      <w:r w:rsidRPr="00C63DF2">
        <w:rPr>
          <w:sz w:val="28"/>
          <w:szCs w:val="28"/>
        </w:rPr>
        <w:t xml:space="preserve">̆ сотрудники замыкаются в решении проблем собственного подразделения и обмен </w:t>
      </w:r>
      <w:proofErr w:type="spellStart"/>
      <w:r w:rsidRPr="00C63DF2">
        <w:rPr>
          <w:sz w:val="28"/>
          <w:szCs w:val="28"/>
        </w:rPr>
        <w:t>информациеи</w:t>
      </w:r>
      <w:proofErr w:type="spellEnd"/>
      <w:r w:rsidRPr="00C63DF2">
        <w:rPr>
          <w:sz w:val="28"/>
          <w:szCs w:val="28"/>
        </w:rPr>
        <w:t xml:space="preserve">̆ между ними резко ограничивается. Это чревато узостью взглядов и несовершенством принимаемых решений. Часто излишняя дифференциация является </w:t>
      </w:r>
      <w:proofErr w:type="spellStart"/>
      <w:r w:rsidRPr="00C63DF2">
        <w:rPr>
          <w:sz w:val="28"/>
          <w:szCs w:val="28"/>
        </w:rPr>
        <w:t>причинои</w:t>
      </w:r>
      <w:proofErr w:type="spellEnd"/>
      <w:r w:rsidRPr="00C63DF2">
        <w:rPr>
          <w:sz w:val="28"/>
          <w:szCs w:val="28"/>
        </w:rPr>
        <w:t xml:space="preserve">̆ конфликтов между работниками различных структурных подразделений, т.к. они не видят </w:t>
      </w:r>
      <w:proofErr w:type="spellStart"/>
      <w:r w:rsidRPr="00C63DF2">
        <w:rPr>
          <w:sz w:val="28"/>
          <w:szCs w:val="28"/>
        </w:rPr>
        <w:t>общеи</w:t>
      </w:r>
      <w:proofErr w:type="spellEnd"/>
      <w:r w:rsidRPr="00C63DF2">
        <w:rPr>
          <w:sz w:val="28"/>
          <w:szCs w:val="28"/>
        </w:rPr>
        <w:t xml:space="preserve">̆ цели и не могут наладить эффективное </w:t>
      </w:r>
      <w:proofErr w:type="spellStart"/>
      <w:r w:rsidRPr="00C63DF2">
        <w:rPr>
          <w:sz w:val="28"/>
          <w:szCs w:val="28"/>
        </w:rPr>
        <w:t>взаимодействие</w:t>
      </w:r>
      <w:proofErr w:type="spellEnd"/>
      <w:r w:rsidRPr="00C63DF2">
        <w:rPr>
          <w:sz w:val="28"/>
          <w:szCs w:val="28"/>
        </w:rPr>
        <w:t>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3. Неопределенность </w:t>
      </w:r>
      <w:proofErr w:type="spellStart"/>
      <w:r w:rsidRPr="00C63DF2">
        <w:rPr>
          <w:sz w:val="28"/>
          <w:szCs w:val="28"/>
        </w:rPr>
        <w:t>обязанностеи</w:t>
      </w:r>
      <w:proofErr w:type="spellEnd"/>
      <w:r w:rsidRPr="00C63DF2">
        <w:rPr>
          <w:sz w:val="28"/>
          <w:szCs w:val="28"/>
        </w:rPr>
        <w:t>̆ и прав, которая приводит к ситуации, когда в организации никто ни за что не отвечает, а коммуникации становятся либо слишком формальными, либо конфликтными.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4. Нежелание делиться </w:t>
      </w:r>
      <w:proofErr w:type="spellStart"/>
      <w:r w:rsidRPr="00C63DF2">
        <w:rPr>
          <w:sz w:val="28"/>
          <w:szCs w:val="28"/>
        </w:rPr>
        <w:t>информациеи</w:t>
      </w:r>
      <w:proofErr w:type="spellEnd"/>
      <w:r w:rsidRPr="00C63DF2">
        <w:rPr>
          <w:sz w:val="28"/>
          <w:szCs w:val="28"/>
        </w:rPr>
        <w:t xml:space="preserve">̆. Обладание </w:t>
      </w:r>
      <w:proofErr w:type="spellStart"/>
      <w:r w:rsidRPr="00C63DF2">
        <w:rPr>
          <w:sz w:val="28"/>
          <w:szCs w:val="28"/>
        </w:rPr>
        <w:t>информациеи</w:t>
      </w:r>
      <w:proofErr w:type="spellEnd"/>
      <w:r w:rsidRPr="00C63DF2">
        <w:rPr>
          <w:sz w:val="28"/>
          <w:szCs w:val="28"/>
        </w:rPr>
        <w:t xml:space="preserve">̆ – один из источников власти. Те, кто располагает </w:t>
      </w:r>
      <w:proofErr w:type="spellStart"/>
      <w:r w:rsidRPr="00C63DF2">
        <w:rPr>
          <w:sz w:val="28"/>
          <w:szCs w:val="28"/>
        </w:rPr>
        <w:t>эксклюзивнои</w:t>
      </w:r>
      <w:proofErr w:type="spellEnd"/>
      <w:r w:rsidRPr="00C63DF2">
        <w:rPr>
          <w:sz w:val="28"/>
          <w:szCs w:val="28"/>
        </w:rPr>
        <w:t xml:space="preserve">̆ </w:t>
      </w:r>
      <w:proofErr w:type="spellStart"/>
      <w:r w:rsidRPr="00C63DF2">
        <w:rPr>
          <w:sz w:val="28"/>
          <w:szCs w:val="28"/>
        </w:rPr>
        <w:t>информациеи</w:t>
      </w:r>
      <w:proofErr w:type="spellEnd"/>
      <w:r w:rsidRPr="00C63DF2">
        <w:rPr>
          <w:sz w:val="28"/>
          <w:szCs w:val="28"/>
        </w:rPr>
        <w:t xml:space="preserve">̆, получают возможность использовать ее для влияния на других </w:t>
      </w:r>
      <w:proofErr w:type="spellStart"/>
      <w:r w:rsidRPr="00C63DF2">
        <w:rPr>
          <w:sz w:val="28"/>
          <w:szCs w:val="28"/>
        </w:rPr>
        <w:t>людеи</w:t>
      </w:r>
      <w:proofErr w:type="spellEnd"/>
      <w:r w:rsidRPr="00C63DF2">
        <w:rPr>
          <w:sz w:val="28"/>
          <w:szCs w:val="28"/>
        </w:rPr>
        <w:t xml:space="preserve">̆. Часто такие владельцы не хотят ею делиться, хранят ее, с тем чтобы применить в </w:t>
      </w:r>
      <w:proofErr w:type="spellStart"/>
      <w:r w:rsidRPr="00C63DF2">
        <w:rPr>
          <w:sz w:val="28"/>
          <w:szCs w:val="28"/>
        </w:rPr>
        <w:t>подходящии</w:t>
      </w:r>
      <w:proofErr w:type="spellEnd"/>
      <w:r w:rsidRPr="00C63DF2">
        <w:rPr>
          <w:sz w:val="28"/>
          <w:szCs w:val="28"/>
        </w:rPr>
        <w:t xml:space="preserve">̆ момент. Владеющие </w:t>
      </w:r>
      <w:proofErr w:type="spellStart"/>
      <w:r w:rsidRPr="00C63DF2">
        <w:rPr>
          <w:sz w:val="28"/>
          <w:szCs w:val="28"/>
        </w:rPr>
        <w:t>полнои</w:t>
      </w:r>
      <w:proofErr w:type="spellEnd"/>
      <w:r w:rsidRPr="00C63DF2">
        <w:rPr>
          <w:sz w:val="28"/>
          <w:szCs w:val="28"/>
        </w:rPr>
        <w:t xml:space="preserve">̆ </w:t>
      </w:r>
      <w:proofErr w:type="spellStart"/>
      <w:r w:rsidRPr="00C63DF2">
        <w:rPr>
          <w:sz w:val="28"/>
          <w:szCs w:val="28"/>
        </w:rPr>
        <w:t>информациеи</w:t>
      </w:r>
      <w:proofErr w:type="spellEnd"/>
      <w:r w:rsidRPr="00C63DF2">
        <w:rPr>
          <w:sz w:val="28"/>
          <w:szCs w:val="28"/>
        </w:rPr>
        <w:t xml:space="preserve">̆ могут передать лишь незначительную ее часть, использование </w:t>
      </w:r>
      <w:proofErr w:type="spellStart"/>
      <w:r w:rsidRPr="00C63DF2">
        <w:rPr>
          <w:sz w:val="28"/>
          <w:szCs w:val="28"/>
        </w:rPr>
        <w:t>которои</w:t>
      </w:r>
      <w:proofErr w:type="spellEnd"/>
      <w:r w:rsidRPr="00C63DF2">
        <w:rPr>
          <w:sz w:val="28"/>
          <w:szCs w:val="28"/>
        </w:rPr>
        <w:t>̆ не дает возможности принять оптимальное решение.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Социальные барьеры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Социальные барьеры</w:t>
      </w:r>
      <w:r w:rsidRPr="00C63DF2">
        <w:rPr>
          <w:sz w:val="28"/>
          <w:szCs w:val="28"/>
        </w:rPr>
        <w:t xml:space="preserve"> – это коммуникативные помехи, возникающие из- за несовпадения социальных </w:t>
      </w:r>
      <w:proofErr w:type="spellStart"/>
      <w:r w:rsidRPr="00C63DF2">
        <w:rPr>
          <w:sz w:val="28"/>
          <w:szCs w:val="28"/>
        </w:rPr>
        <w:t>ценностеи</w:t>
      </w:r>
      <w:proofErr w:type="spellEnd"/>
      <w:r w:rsidRPr="00C63DF2">
        <w:rPr>
          <w:sz w:val="28"/>
          <w:szCs w:val="28"/>
        </w:rPr>
        <w:t xml:space="preserve">̆, установок, противоборства социальных </w:t>
      </w:r>
      <w:proofErr w:type="spellStart"/>
      <w:r w:rsidRPr="00C63DF2">
        <w:rPr>
          <w:sz w:val="28"/>
          <w:szCs w:val="28"/>
        </w:rPr>
        <w:t>ролеи</w:t>
      </w:r>
      <w:proofErr w:type="spellEnd"/>
      <w:r w:rsidRPr="00C63DF2">
        <w:rPr>
          <w:sz w:val="28"/>
          <w:szCs w:val="28"/>
        </w:rPr>
        <w:t>̆: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1. Когнитивные барьеры возникают из-за разности знаний о предмете общения, различного уровня </w:t>
      </w:r>
      <w:proofErr w:type="spellStart"/>
      <w:r w:rsidRPr="00C63DF2">
        <w:rPr>
          <w:sz w:val="28"/>
          <w:szCs w:val="28"/>
        </w:rPr>
        <w:t>профессиональнои</w:t>
      </w:r>
      <w:proofErr w:type="spellEnd"/>
      <w:r w:rsidRPr="00C63DF2">
        <w:rPr>
          <w:sz w:val="28"/>
          <w:szCs w:val="28"/>
        </w:rPr>
        <w:t>̆ компетенции; барьеры, вызванные неразвитостью абстрактного мышления, памяти, навыков восприятия.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>2. Различия в статусе также может быть барьером на пути коммуникаций. Лицо более низкого уровня иерархии может воспринимать различия в статусе как угрозы, что мешает общению и даже прерывает его (человек боится высказать свое мнение, задать вопрос, не желая выглядеть некомпетентным).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3. Профессиональные барьеры могут возникнуть между представителями различных профессий, негативно настроенных или плохо отзывающихся о профессиональных качествах собеседника. В некоторых случаях эти барьеры проявляются как подчеркивание значимости </w:t>
      </w:r>
      <w:proofErr w:type="spellStart"/>
      <w:r w:rsidRPr="00C63DF2">
        <w:rPr>
          <w:sz w:val="28"/>
          <w:szCs w:val="28"/>
        </w:rPr>
        <w:t>своеи</w:t>
      </w:r>
      <w:proofErr w:type="spellEnd"/>
      <w:r w:rsidRPr="00C63DF2">
        <w:rPr>
          <w:sz w:val="28"/>
          <w:szCs w:val="28"/>
        </w:rPr>
        <w:t>̆ профессии и занижения важности других профессий для решения тех или иных производственных задач.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lastRenderedPageBreak/>
        <w:t xml:space="preserve">4. Барьеры образования – это барьеры информационного несоответствия позиций субъектов общения, возникающие из-за разности социального опыта партнеров, из-за различия </w:t>
      </w:r>
      <w:proofErr w:type="spellStart"/>
      <w:r w:rsidRPr="00C63DF2">
        <w:rPr>
          <w:sz w:val="28"/>
          <w:szCs w:val="28"/>
        </w:rPr>
        <w:t>уровнеи</w:t>
      </w:r>
      <w:proofErr w:type="spellEnd"/>
      <w:r w:rsidRPr="00C63DF2">
        <w:rPr>
          <w:sz w:val="28"/>
          <w:szCs w:val="28"/>
        </w:rPr>
        <w:t>̆ образования.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Физические барьеры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rStyle w:val="a4"/>
          <w:sz w:val="28"/>
          <w:szCs w:val="28"/>
        </w:rPr>
        <w:t>Физические барьеры</w:t>
      </w:r>
      <w:r w:rsidRPr="00C63DF2">
        <w:rPr>
          <w:sz w:val="28"/>
          <w:szCs w:val="28"/>
        </w:rPr>
        <w:t xml:space="preserve"> – объективные помехи, возникающие в </w:t>
      </w:r>
      <w:proofErr w:type="spellStart"/>
      <w:r w:rsidRPr="00C63DF2">
        <w:rPr>
          <w:sz w:val="28"/>
          <w:szCs w:val="28"/>
        </w:rPr>
        <w:t>материальнои</w:t>
      </w:r>
      <w:proofErr w:type="spellEnd"/>
      <w:r w:rsidRPr="00C63DF2">
        <w:rPr>
          <w:sz w:val="28"/>
          <w:szCs w:val="28"/>
        </w:rPr>
        <w:t>̆ среде коммуникаций: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1. Пространственные барьеры возникают в случае неудобного расположения мебели и оргтехники в помещениях, мешающих эффективному общению; нерационального расстояния между людьми </w:t>
      </w:r>
      <w:proofErr w:type="gramStart"/>
      <w:r w:rsidRPr="00C63DF2">
        <w:rPr>
          <w:sz w:val="28"/>
          <w:szCs w:val="28"/>
        </w:rPr>
        <w:t>во время</w:t>
      </w:r>
      <w:proofErr w:type="gramEnd"/>
      <w:r w:rsidRPr="00C63DF2">
        <w:rPr>
          <w:sz w:val="28"/>
          <w:szCs w:val="28"/>
        </w:rPr>
        <w:t xml:space="preserve"> коммуникаций; наличия множества отвлекающих </w:t>
      </w:r>
      <w:proofErr w:type="spellStart"/>
      <w:r w:rsidRPr="00C63DF2">
        <w:rPr>
          <w:sz w:val="28"/>
          <w:szCs w:val="28"/>
        </w:rPr>
        <w:t>деталеи</w:t>
      </w:r>
      <w:proofErr w:type="spellEnd"/>
      <w:r w:rsidRPr="00C63DF2">
        <w:rPr>
          <w:sz w:val="28"/>
          <w:szCs w:val="28"/>
        </w:rPr>
        <w:t>̆ в интерьере (яркие картины, фотографии, элементы декора).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2. Временные барьеры обусловлены дефицитом времени, отведенного на общение. Стремление побыстрее закончить разговор приводит к невнимательному слушанию, свертыванию </w:t>
      </w:r>
      <w:proofErr w:type="spellStart"/>
      <w:r w:rsidRPr="00C63DF2">
        <w:rPr>
          <w:sz w:val="28"/>
          <w:szCs w:val="28"/>
        </w:rPr>
        <w:t>обратнои</w:t>
      </w:r>
      <w:proofErr w:type="spellEnd"/>
      <w:r w:rsidRPr="00C63DF2">
        <w:rPr>
          <w:sz w:val="28"/>
          <w:szCs w:val="28"/>
        </w:rPr>
        <w:t xml:space="preserve">̆ связи, невозможности </w:t>
      </w:r>
      <w:proofErr w:type="spellStart"/>
      <w:r w:rsidRPr="00C63DF2">
        <w:rPr>
          <w:sz w:val="28"/>
          <w:szCs w:val="28"/>
        </w:rPr>
        <w:t>эмпатии</w:t>
      </w:r>
      <w:proofErr w:type="spellEnd"/>
      <w:r w:rsidRPr="00C63DF2">
        <w:rPr>
          <w:sz w:val="28"/>
          <w:szCs w:val="28"/>
        </w:rPr>
        <w:t xml:space="preserve"> и глубокого понимания информации. К временным барьерам можно также отнести проблемы, которые возникают во время переговоров между партнерами, проживающими в разных часовых поясах (особенно если разница большая). В этом случае, если даже время коммуникации не ограничено, организм одного из партнеров часто борется со сном, что также не способствует сосредоточению на предмете разговора.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>3. Технические барьеры вызваны временными трудностями коммуникации, связанными с неисправностью технических средств (компьютера, телефона, микрофона, помех во время селекторного совещания); а также отвлекающим шумом, временно заглушающим голос говорящего.</w:t>
      </w:r>
    </w:p>
    <w:p w:rsidR="00C63DF2" w:rsidRPr="00C63DF2" w:rsidRDefault="00C63DF2" w:rsidP="00C63DF2">
      <w:pPr>
        <w:pStyle w:val="a3"/>
        <w:ind w:left="300" w:right="300"/>
        <w:jc w:val="both"/>
        <w:rPr>
          <w:sz w:val="28"/>
          <w:szCs w:val="28"/>
        </w:rPr>
      </w:pPr>
      <w:r w:rsidRPr="00C63DF2">
        <w:rPr>
          <w:sz w:val="28"/>
          <w:szCs w:val="28"/>
        </w:rPr>
        <w:t xml:space="preserve">Многообразие коммуникативных барьеров свидетельствует, что практически </w:t>
      </w:r>
      <w:proofErr w:type="spellStart"/>
      <w:r w:rsidRPr="00C63DF2">
        <w:rPr>
          <w:sz w:val="28"/>
          <w:szCs w:val="28"/>
        </w:rPr>
        <w:t>каждыи</w:t>
      </w:r>
      <w:proofErr w:type="spellEnd"/>
      <w:r w:rsidRPr="00C63DF2">
        <w:rPr>
          <w:sz w:val="28"/>
          <w:szCs w:val="28"/>
        </w:rPr>
        <w:t>̆ человек в тех или иных ситуациях делового разговора испытывает серьезные трудности. Универсальных рецептов преодоления коммуникативных барьеров не существует. Однако определенные советы по их преодолению в литературе представлены.</w:t>
      </w:r>
    </w:p>
    <w:p w:rsidR="00CC3AC6" w:rsidRDefault="00CC3AC6"/>
    <w:sectPr w:rsidR="00CC3AC6" w:rsidSect="00C63D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54"/>
    <w:rsid w:val="008D5254"/>
    <w:rsid w:val="00C63DF2"/>
    <w:rsid w:val="00CC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D5AD"/>
  <w15:chartTrackingRefBased/>
  <w15:docId w15:val="{59D0D69A-4F49-44BA-B5E4-DBF4473C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2185</Words>
  <Characters>12459</Characters>
  <Application>Microsoft Office Word</Application>
  <DocSecurity>0</DocSecurity>
  <Lines>103</Lines>
  <Paragraphs>29</Paragraphs>
  <ScaleCrop>false</ScaleCrop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2020-11-10T06:14:00Z</dcterms:created>
  <dcterms:modified xsi:type="dcterms:W3CDTF">2020-11-10T06:20:00Z</dcterms:modified>
</cp:coreProperties>
</file>