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E8" w:rsidRDefault="00D846E8" w:rsidP="00D846E8">
      <w:pPr>
        <w:shd w:val="clear" w:color="auto" w:fill="FFFFFF"/>
        <w:spacing w:before="375" w:after="4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«Строение голосового аппарата»</w:t>
      </w:r>
    </w:p>
    <w:p w:rsidR="006B3B28" w:rsidRDefault="006B3B28" w:rsidP="00D846E8">
      <w:pPr>
        <w:shd w:val="clear" w:color="auto" w:fill="FFFFFF"/>
        <w:spacing w:before="375" w:after="4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Олеся Валерьевна, ГБПОУ СО «СМХК»</w:t>
      </w:r>
      <w:bookmarkStart w:id="0" w:name="_GoBack"/>
      <w:bookmarkEnd w:id="0"/>
    </w:p>
    <w:p w:rsidR="00D846E8" w:rsidRDefault="00D846E8" w:rsidP="00D846E8">
      <w:pPr>
        <w:pStyle w:val="a3"/>
        <w:numPr>
          <w:ilvl w:val="3"/>
          <w:numId w:val="1"/>
        </w:numPr>
        <w:shd w:val="clear" w:color="auto" w:fill="FFFFFF"/>
        <w:spacing w:before="375" w:after="450" w:line="36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основные составляющие голосового аппарата</w:t>
      </w:r>
    </w:p>
    <w:p w:rsidR="00D846E8" w:rsidRPr="00AB075D" w:rsidRDefault="00D846E8" w:rsidP="00D846E8">
      <w:pPr>
        <w:pStyle w:val="a3"/>
        <w:shd w:val="clear" w:color="auto" w:fill="FFFFFF"/>
        <w:spacing w:before="375" w:after="45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0317BB">
        <w:rPr>
          <w:rFonts w:ascii="Times New Roman" w:eastAsia="Calibri" w:hAnsi="Times New Roman" w:cs="Times New Roman"/>
          <w:b/>
          <w:sz w:val="28"/>
          <w:szCs w:val="28"/>
        </w:rPr>
        <w:t>Как называется полость, заключенная в упругие стенки, имеющая выходное отверстие и отзывающаяся на определенные тоны?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1) гортань</w:t>
      </w:r>
    </w:p>
    <w:p w:rsidR="00D846E8" w:rsidRPr="00D846E8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2</w:t>
      </w:r>
      <w:r w:rsidRPr="002D4C66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Pr="00D846E8">
        <w:rPr>
          <w:rFonts w:ascii="Times New Roman" w:eastAsia="Calibri" w:hAnsi="Times New Roman" w:cs="Times New Roman"/>
          <w:sz w:val="28"/>
          <w:szCs w:val="28"/>
        </w:rPr>
        <w:t>резонатор</w:t>
      </w:r>
    </w:p>
    <w:p w:rsidR="00D846E8" w:rsidRPr="00D846E8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6E8">
        <w:rPr>
          <w:rFonts w:ascii="Times New Roman" w:eastAsia="Calibri" w:hAnsi="Times New Roman" w:cs="Times New Roman"/>
          <w:sz w:val="28"/>
          <w:szCs w:val="28"/>
        </w:rPr>
        <w:t>3)хрящи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4)бронхи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317B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17BB">
        <w:rPr>
          <w:rFonts w:ascii="Times New Roman" w:eastAsia="Calibri" w:hAnsi="Times New Roman" w:cs="Times New Roman"/>
          <w:b/>
          <w:sz w:val="28"/>
          <w:szCs w:val="28"/>
        </w:rPr>
        <w:t>Звуковой объем взрослого певца – это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1) регистр</w:t>
      </w:r>
    </w:p>
    <w:p w:rsidR="00D846E8" w:rsidRPr="00877D1C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77D1C">
        <w:rPr>
          <w:rFonts w:ascii="Times New Roman" w:eastAsia="Calibri" w:hAnsi="Times New Roman" w:cs="Times New Roman"/>
          <w:sz w:val="28"/>
          <w:szCs w:val="28"/>
        </w:rPr>
        <w:t>2) диапазон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3) тесситура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4)фальцет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0317B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17BB">
        <w:rPr>
          <w:rFonts w:ascii="Times New Roman" w:eastAsia="Calibri" w:hAnsi="Times New Roman" w:cs="Times New Roman"/>
          <w:b/>
          <w:sz w:val="28"/>
          <w:szCs w:val="28"/>
        </w:rPr>
        <w:t>Высотное положение звуков мелодии по отношению к диапазону голоса – это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1)регистр</w:t>
      </w:r>
    </w:p>
    <w:p w:rsidR="00D846E8" w:rsidRPr="00877D1C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77D1C">
        <w:rPr>
          <w:rFonts w:ascii="Times New Roman" w:eastAsia="Calibri" w:hAnsi="Times New Roman" w:cs="Times New Roman"/>
          <w:sz w:val="28"/>
          <w:szCs w:val="28"/>
        </w:rPr>
        <w:t>2)тесситура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3)резонатор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4) вибрато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0317BB">
        <w:rPr>
          <w:rFonts w:ascii="Times New Roman" w:eastAsia="Calibri" w:hAnsi="Times New Roman" w:cs="Times New Roman"/>
          <w:b/>
          <w:sz w:val="28"/>
          <w:szCs w:val="28"/>
        </w:rPr>
        <w:t>Главный резонатор, усиливающий звук гортани – это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1)рот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2)трахея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3)бронхи</w:t>
      </w:r>
    </w:p>
    <w:p w:rsidR="00D846E8" w:rsidRPr="00877D1C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77D1C">
        <w:rPr>
          <w:rFonts w:ascii="Times New Roman" w:eastAsia="Calibri" w:hAnsi="Times New Roman" w:cs="Times New Roman"/>
          <w:sz w:val="28"/>
          <w:szCs w:val="28"/>
        </w:rPr>
        <w:t>4)глотка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0317BB">
        <w:rPr>
          <w:rFonts w:ascii="Times New Roman" w:eastAsia="Calibri" w:hAnsi="Times New Roman" w:cs="Times New Roman"/>
          <w:b/>
          <w:sz w:val="28"/>
          <w:szCs w:val="28"/>
        </w:rPr>
        <w:t>Частота колебаний голосовых связок зависит от: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1) от мощности связок</w:t>
      </w:r>
    </w:p>
    <w:p w:rsidR="00D846E8" w:rsidRPr="00877D1C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2</w:t>
      </w:r>
      <w:r w:rsidRPr="00877D1C">
        <w:rPr>
          <w:rFonts w:ascii="Times New Roman" w:eastAsia="Calibri" w:hAnsi="Times New Roman" w:cs="Times New Roman"/>
          <w:sz w:val="28"/>
          <w:szCs w:val="28"/>
        </w:rPr>
        <w:t>) от степени натяжения, толщины и длины связок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3) от формы вибрации</w:t>
      </w:r>
    </w:p>
    <w:p w:rsidR="00D846E8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4) от пульсации звука – певческого вибрато</w:t>
      </w:r>
    </w:p>
    <w:p w:rsidR="00D846E8" w:rsidRDefault="00D846E8" w:rsidP="00D846E8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6.</w:t>
      </w:r>
      <w:r w:rsidRPr="00AB075D">
        <w:rPr>
          <w:rFonts w:ascii="Times New Roman" w:hAnsi="Times New Roman" w:cs="Times New Roman"/>
          <w:b/>
          <w:sz w:val="28"/>
          <w:szCs w:val="28"/>
        </w:rPr>
        <w:t xml:space="preserve"> Какова последовательность голосообразования человека? </w:t>
      </w:r>
    </w:p>
    <w:p w:rsidR="00D846E8" w:rsidRPr="00DF1984" w:rsidRDefault="00877D1C" w:rsidP="00D846E8">
      <w:pPr>
        <w:pStyle w:val="a4"/>
        <w:shd w:val="clear" w:color="auto" w:fill="FFFFFF"/>
        <w:ind w:firstLine="0"/>
        <w:rPr>
          <w:i/>
          <w:color w:val="000000"/>
        </w:rPr>
      </w:pPr>
      <w:r>
        <w:rPr>
          <w:rFonts w:eastAsia="Calibr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46E8" w:rsidRPr="000317BB" w:rsidRDefault="00877D1C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846E8">
        <w:rPr>
          <w:rFonts w:ascii="Times New Roman" w:eastAsia="Calibri" w:hAnsi="Times New Roman" w:cs="Times New Roman"/>
          <w:sz w:val="28"/>
          <w:szCs w:val="28"/>
        </w:rPr>
        <w:t xml:space="preserve">. Какой тип дыхания применяется в академическом пении? 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</w:t>
      </w:r>
    </w:p>
    <w:p w:rsidR="00D846E8" w:rsidRPr="000317BB" w:rsidRDefault="00877D1C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D846E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846E8" w:rsidRPr="000317BB">
        <w:rPr>
          <w:rFonts w:ascii="Times New Roman" w:eastAsia="Calibri" w:hAnsi="Times New Roman" w:cs="Times New Roman"/>
          <w:b/>
          <w:sz w:val="28"/>
          <w:szCs w:val="28"/>
        </w:rPr>
        <w:t>Источник звука – это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1)легкие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2)голосовая щель</w:t>
      </w:r>
    </w:p>
    <w:p w:rsidR="00D846E8" w:rsidRPr="00877D1C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77D1C">
        <w:rPr>
          <w:rFonts w:ascii="Times New Roman" w:eastAsia="Calibri" w:hAnsi="Times New Roman" w:cs="Times New Roman"/>
          <w:sz w:val="28"/>
          <w:szCs w:val="28"/>
        </w:rPr>
        <w:t>3)гортань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4)бронхи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846E8" w:rsidRPr="000317BB" w:rsidRDefault="00877D1C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D846E8" w:rsidRPr="000317BB">
        <w:rPr>
          <w:rFonts w:ascii="Times New Roman" w:eastAsia="Calibri" w:hAnsi="Times New Roman" w:cs="Times New Roman"/>
          <w:b/>
          <w:sz w:val="28"/>
          <w:szCs w:val="28"/>
        </w:rPr>
        <w:t>. Последовательный ряд однородных звуков, которые воспроизводятся одним механизмом голосообразования – это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1) диапазон</w:t>
      </w:r>
    </w:p>
    <w:p w:rsidR="00D846E8" w:rsidRPr="00877D1C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77D1C">
        <w:rPr>
          <w:rFonts w:ascii="Times New Roman" w:eastAsia="Calibri" w:hAnsi="Times New Roman" w:cs="Times New Roman"/>
          <w:sz w:val="28"/>
          <w:szCs w:val="28"/>
        </w:rPr>
        <w:t>2)регистр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3)фальцет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4)тесситура</w:t>
      </w:r>
    </w:p>
    <w:p w:rsidR="00D846E8" w:rsidRPr="000317BB" w:rsidRDefault="00877D1C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D846E8" w:rsidRPr="000317BB">
        <w:rPr>
          <w:rFonts w:ascii="Times New Roman" w:eastAsia="Calibri" w:hAnsi="Times New Roman" w:cs="Times New Roman"/>
          <w:b/>
          <w:sz w:val="28"/>
          <w:szCs w:val="28"/>
        </w:rPr>
        <w:t>. Какие голоса имеют три регистра (грудной, медиум и головной)?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1)детские</w:t>
      </w:r>
    </w:p>
    <w:p w:rsidR="00D846E8" w:rsidRPr="000317BB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2)мужские</w:t>
      </w:r>
    </w:p>
    <w:p w:rsidR="00D846E8" w:rsidRPr="00877D1C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77D1C">
        <w:rPr>
          <w:rFonts w:ascii="Times New Roman" w:eastAsia="Calibri" w:hAnsi="Times New Roman" w:cs="Times New Roman"/>
          <w:sz w:val="28"/>
          <w:szCs w:val="28"/>
        </w:rPr>
        <w:t>3)женские</w:t>
      </w:r>
    </w:p>
    <w:p w:rsidR="00D846E8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17BB">
        <w:rPr>
          <w:rFonts w:ascii="Times New Roman" w:eastAsia="Calibri" w:hAnsi="Times New Roman" w:cs="Times New Roman"/>
          <w:sz w:val="28"/>
          <w:szCs w:val="28"/>
        </w:rPr>
        <w:t>4)все</w:t>
      </w:r>
    </w:p>
    <w:p w:rsidR="00D846E8" w:rsidRPr="00877D1C" w:rsidRDefault="00877D1C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77D1C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D846E8" w:rsidRPr="00877D1C">
        <w:rPr>
          <w:rFonts w:ascii="Times New Roman" w:eastAsia="Calibri" w:hAnsi="Times New Roman" w:cs="Times New Roman"/>
          <w:b/>
          <w:sz w:val="28"/>
          <w:szCs w:val="28"/>
        </w:rPr>
        <w:t>. Что относится к грудным резонаторам?</w:t>
      </w:r>
    </w:p>
    <w:p w:rsidR="00D846E8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1)легкие</w:t>
      </w:r>
    </w:p>
    <w:p w:rsidR="00D846E8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2)глотка</w:t>
      </w:r>
    </w:p>
    <w:p w:rsidR="00D846E8" w:rsidRPr="00877D1C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Pr="00877D1C">
        <w:rPr>
          <w:rFonts w:ascii="Times New Roman" w:eastAsia="Calibri" w:hAnsi="Times New Roman" w:cs="Times New Roman"/>
          <w:sz w:val="28"/>
          <w:szCs w:val="28"/>
        </w:rPr>
        <w:t>трахея и бронхи</w:t>
      </w:r>
    </w:p>
    <w:p w:rsidR="00D846E8" w:rsidRDefault="00D846E8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4)носовые полости и бронхи</w:t>
      </w:r>
    </w:p>
    <w:p w:rsidR="00D846E8" w:rsidRPr="00AB075D" w:rsidRDefault="00D846E8" w:rsidP="00D846E8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6E8" w:rsidRPr="00AB075D" w:rsidRDefault="00877D1C" w:rsidP="00D846E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D846E8" w:rsidRPr="00AB075D">
        <w:rPr>
          <w:rFonts w:ascii="Times New Roman" w:hAnsi="Times New Roman" w:cs="Times New Roman"/>
          <w:b/>
          <w:sz w:val="28"/>
          <w:szCs w:val="28"/>
        </w:rPr>
        <w:t>. Какими свойствами обладает певческий звук?</w:t>
      </w:r>
    </w:p>
    <w:p w:rsidR="00D846E8" w:rsidRDefault="00877D1C" w:rsidP="00D846E8">
      <w:pPr>
        <w:pStyle w:val="a3"/>
        <w:shd w:val="clear" w:color="auto" w:fill="FEFEFE"/>
        <w:spacing w:before="300" w:after="300" w:line="240" w:lineRule="auto"/>
        <w:ind w:left="0" w:right="900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46E8" w:rsidRDefault="00D846E8" w:rsidP="00D846E8"/>
    <w:p w:rsidR="00393266" w:rsidRDefault="00393266"/>
    <w:sectPr w:rsidR="0039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3D5E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E8"/>
    <w:rsid w:val="00393266"/>
    <w:rsid w:val="006B3B28"/>
    <w:rsid w:val="00877D1C"/>
    <w:rsid w:val="00D8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E41C"/>
  <w15:chartTrackingRefBased/>
  <w15:docId w15:val="{6F89ED9A-F1AE-497E-995D-85442976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6E8"/>
    <w:pPr>
      <w:ind w:left="720"/>
      <w:contextualSpacing/>
    </w:pPr>
  </w:style>
  <w:style w:type="paragraph" w:styleId="a4">
    <w:name w:val="Normal (Web)"/>
    <w:basedOn w:val="a"/>
    <w:rsid w:val="00D846E8"/>
    <w:pPr>
      <w:spacing w:after="0" w:line="288" w:lineRule="auto"/>
      <w:ind w:firstLine="45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Степаненкова</dc:creator>
  <cp:keywords/>
  <dc:description/>
  <cp:lastModifiedBy>Олеся Степаненкова</cp:lastModifiedBy>
  <cp:revision>2</cp:revision>
  <dcterms:created xsi:type="dcterms:W3CDTF">2020-05-17T07:01:00Z</dcterms:created>
  <dcterms:modified xsi:type="dcterms:W3CDTF">2020-06-11T04:30:00Z</dcterms:modified>
</cp:coreProperties>
</file>