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CD" w:rsidRDefault="00EE56CD" w:rsidP="00EE56CD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2851">
        <w:rPr>
          <w:sz w:val="28"/>
          <w:szCs w:val="28"/>
        </w:rPr>
        <w:t xml:space="preserve">Положение о </w:t>
      </w:r>
      <w:r w:rsidR="00AD5A8D">
        <w:rPr>
          <w:sz w:val="28"/>
          <w:szCs w:val="28"/>
        </w:rPr>
        <w:t>проведении онлайн конкурса</w:t>
      </w:r>
      <w:r w:rsidRPr="00042851">
        <w:rPr>
          <w:sz w:val="28"/>
          <w:szCs w:val="28"/>
        </w:rPr>
        <w:t xml:space="preserve"> новогодних песен и музыкальных спектаклей «Здравствуй, гостья-Зима» г.</w:t>
      </w:r>
      <w:r>
        <w:rPr>
          <w:sz w:val="28"/>
          <w:szCs w:val="28"/>
        </w:rPr>
        <w:t xml:space="preserve"> Е</w:t>
      </w:r>
      <w:r w:rsidRPr="00042851">
        <w:rPr>
          <w:sz w:val="28"/>
          <w:szCs w:val="28"/>
        </w:rPr>
        <w:t xml:space="preserve">катеринбург </w:t>
      </w:r>
      <w:r w:rsidR="003454B2">
        <w:rPr>
          <w:sz w:val="28"/>
          <w:szCs w:val="28"/>
        </w:rPr>
        <w:t>2021</w:t>
      </w:r>
      <w:r w:rsidRPr="00042851">
        <w:rPr>
          <w:sz w:val="28"/>
          <w:szCs w:val="28"/>
        </w:rPr>
        <w:t xml:space="preserve"> г.</w:t>
      </w:r>
    </w:p>
    <w:p w:rsidR="00AD5A8D" w:rsidRDefault="00AD5A8D" w:rsidP="00EE56C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CD" w:rsidRDefault="00AD5A8D" w:rsidP="00EE56CD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C2BA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проведения конкурса 25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.01. 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>2021-30.01.2021г.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0855" w:rsidRPr="00DF2749" w:rsidRDefault="0058056B" w:rsidP="00DF2749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.Организатор </w:t>
      </w:r>
      <w:r w:rsidR="00020855"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фестиваля-конкурса:</w:t>
      </w:r>
    </w:p>
    <w:p w:rsidR="00DF2749" w:rsidRDefault="00C85B51" w:rsidP="00DF274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F2749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  <w:r w:rsidR="00DF2749">
        <w:rPr>
          <w:rFonts w:ascii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«Свердловский мужской хоровой колледж»</w:t>
      </w:r>
      <w:r w:rsidR="00D50A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(далее ГБПОУ СО «СМХК</w:t>
      </w:r>
      <w:r w:rsidR="00DF2749" w:rsidRPr="00DF2749">
        <w:rPr>
          <w:rFonts w:ascii="Times New Roman" w:hAnsi="Times New Roman" w:cs="Times New Roman"/>
          <w:sz w:val="28"/>
          <w:szCs w:val="28"/>
          <w:lang w:eastAsia="ru-RU"/>
        </w:rPr>
        <w:t>»)</w:t>
      </w:r>
    </w:p>
    <w:p w:rsidR="00DF2749" w:rsidRPr="00DF2749" w:rsidRDefault="00DF2749" w:rsidP="00DF274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47A5" w:rsidRDefault="00020855" w:rsidP="00F947A5">
      <w:pPr>
        <w:spacing w:after="428" w:line="360" w:lineRule="auto"/>
        <w:ind w:right="2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задачи: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2.1.Формирование музыкальных вкусов и здорового образа жизни                  подрастающего поколения.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2.2.Воспитание детей путем создания благоприятной и позитивной праздничной атмосферы. 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3.Выявление</w:t>
      </w:r>
      <w:r w:rsidR="00893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талантов среди подрастающего</w:t>
      </w: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поколения.</w:t>
      </w:r>
    </w:p>
    <w:p w:rsidR="00EE56CD" w:rsidRPr="00EE56CD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2.4.Расширение творческих контактов и создание условий по обмену опытом между хоровыми коллективами и их руководителями.</w:t>
      </w:r>
    </w:p>
    <w:p w:rsidR="00F947A5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2.5.Сохранение и развитие традиций хорового пения как наиболее массового и демократического вида искусства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7A5" w:rsidRPr="0015730E" w:rsidRDefault="00F947A5" w:rsidP="00F94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CD" w:rsidRPr="00042851" w:rsidRDefault="00D50AD0" w:rsidP="00EE56CD">
      <w:pPr>
        <w:spacing w:after="0" w:line="360" w:lineRule="auto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20855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Номинации: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 А</w:t>
      </w:r>
      <w:proofErr w:type="gramStart"/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:х</w:t>
      </w:r>
      <w:proofErr w:type="gramEnd"/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оровые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коллективы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EE56CD"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proofErr w:type="gramEnd"/>
      <w:r w:rsidR="00EE56CD"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 (возраст 3-4 года)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A</w:t>
      </w:r>
      <w:r w:rsidR="00A83B91" w:rsidRPr="00A83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 5-6 лет)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A</w:t>
      </w:r>
      <w:r w:rsidR="00A83B91" w:rsidRPr="004C42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Pr="000428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Хоровые коллективы дошкольных образовательных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(возраст 6-7 лет)</w:t>
      </w:r>
    </w:p>
    <w:p w:rsidR="007C1074" w:rsidRPr="0072420D" w:rsidRDefault="004A11D8" w:rsidP="00EE56CD">
      <w:pPr>
        <w:spacing w:after="0" w:line="360" w:lineRule="auto"/>
        <w:ind w:left="4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сольное выступление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(3-4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(5-6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4C4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(6-7 л</w:t>
      </w:r>
      <w:r w:rsidR="00EE56C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72237" w:rsidRPr="0072420D" w:rsidRDefault="004A11D8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ансамбли от 2 до 12 человек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 (от 2 до 12 человек,3-4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Ансамбли (от 2 до 12 человек, 5-6 лет)</w:t>
      </w:r>
    </w:p>
    <w:p w:rsidR="00EE56CD" w:rsidRPr="00042851" w:rsidRDefault="00A83B91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E56C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Ансамбли (от 2 до 12 человек, 6- 7 лет)</w:t>
      </w:r>
    </w:p>
    <w:p w:rsidR="00EE56CD" w:rsidRPr="003C2BAF" w:rsidRDefault="00EE56CD" w:rsidP="00EE56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</w:t>
      </w:r>
      <w:r w:rsidRPr="003C2B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 ансамбли от 2 до 12 человек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спектакль (продолжительность не более 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Pr="00042851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спектакль (про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должительность не более 15 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5-6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E56CD" w:rsidRDefault="00EE56CD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спектакль (про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должительность не более 15 мин,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6-7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43F06" w:rsidRPr="00D43F06" w:rsidRDefault="00D43F06" w:rsidP="00EE56C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Default="0004285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20855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.Требования к конкурсной программе</w:t>
      </w:r>
      <w:r w:rsidR="00C3196D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номинациях </w:t>
      </w:r>
      <w:r w:rsidR="00C3196D" w:rsidRPr="001F19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C2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C2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56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020855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83B91" w:rsidRPr="00B64F90" w:rsidRDefault="00A83B91" w:rsidP="003C2BAF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включать 2 произведения советских и  русских композиторов на новогоднюю  тему.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5A8D" w:rsidRDefault="00A83B91" w:rsidP="00AD5A8D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дл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иться не более 8 минут.</w:t>
      </w:r>
    </w:p>
    <w:p w:rsidR="00AD5A8D" w:rsidRPr="00AD5A8D" w:rsidRDefault="00AD5A8D" w:rsidP="00AD5A8D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A8D">
        <w:t xml:space="preserve"> </w:t>
      </w:r>
      <w:r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видео файл – должен соответствовать </w:t>
      </w:r>
      <w:proofErr w:type="gramStart"/>
      <w:r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поданной</w:t>
      </w:r>
      <w:proofErr w:type="gramEnd"/>
    </w:p>
    <w:p w:rsidR="00A83B91" w:rsidRPr="00042851" w:rsidRDefault="00AD5A8D" w:rsidP="00AD5A8D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заявке.</w:t>
      </w:r>
    </w:p>
    <w:p w:rsidR="00A83B91" w:rsidRDefault="00A83B91" w:rsidP="00AD5A8D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F06" w:rsidRDefault="00D43F06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B91" w:rsidRPr="00A83B91" w:rsidRDefault="00BB6E2C" w:rsidP="00A83B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83B91" w:rsidRPr="00A83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.Критерии оценки: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•техника вокального исполнения;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•интерпретация, драматургия;</w:t>
      </w:r>
    </w:p>
    <w:p w:rsidR="00A83B91" w:rsidRPr="00A83B91" w:rsidRDefault="00A83B91" w:rsidP="00A83B9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•артистизм;</w:t>
      </w:r>
    </w:p>
    <w:p w:rsidR="00A83B91" w:rsidRPr="00A83B91" w:rsidRDefault="00A83B91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•сценическая культура;</w:t>
      </w:r>
    </w:p>
    <w:p w:rsidR="00A83B91" w:rsidRPr="00A83B91" w:rsidRDefault="00531DDC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• навыки пения в ансамбле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номинаций А и С)</w:t>
      </w:r>
    </w:p>
    <w:p w:rsidR="00A83B91" w:rsidRPr="00A83B91" w:rsidRDefault="00A83B91" w:rsidP="00A83B9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9A1" w:rsidRPr="00042851" w:rsidRDefault="005229A1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участников оценивает профессиональное жюри, в составе которого работают ведущие специалисты в области хорового искусства.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Конкурсное выступление участников оценивается по 100-бальной системе. Итоговой оценкой является сумма баллов всех членов жюри.</w:t>
      </w:r>
    </w:p>
    <w:p w:rsidR="004F268E" w:rsidRPr="00A83B91" w:rsidRDefault="005229A1" w:rsidP="005229A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окончательно и пересмотру не подлежит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268E" w:rsidRDefault="004F268E" w:rsidP="00C85B5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A0747E" w:rsidRDefault="005229A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0747E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.Награды</w:t>
      </w:r>
      <w:r w:rsidR="00A0747E" w:rsidRP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855" w:rsidRPr="00042851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номинации конкурса учреждаются дипломы. Участники конкурса, занявшие 1, 2 и 3 места, награждаются дипломами Лауреата 1, 2 или 3 степени. Все остальные участники конкурса получают Дипломы за участие в конкурсе.</w:t>
      </w:r>
    </w:p>
    <w:p w:rsidR="00020855" w:rsidRPr="00042851" w:rsidRDefault="00020855" w:rsidP="00C85B5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оставляет за собой право не присуждать дипломы в отдельных номинациях, присужд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Гран-при,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награждать почетными грамотами и благодарственными письмами руководителей</w:t>
      </w:r>
      <w:r w:rsidR="00A0711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концертмейстеров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хоровых коллективов.</w:t>
      </w:r>
    </w:p>
    <w:p w:rsidR="00A83B91" w:rsidRPr="00A83B91" w:rsidRDefault="00A83B91" w:rsidP="00A83B9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тоги конкурса будут подведены 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1.02.2021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3.02.2021г.</w:t>
      </w:r>
      <w:r w:rsid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результатами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можно будет ознакомиться на сайте ГБПОУ СО «СМХК»  </w:t>
      </w:r>
      <w:proofErr w:type="spellStart"/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smhk</w:t>
      </w:r>
      <w:proofErr w:type="spellEnd"/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66.</w:t>
      </w:r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0A50" w:rsidRPr="00042851" w:rsidRDefault="00A83B91" w:rsidP="00A83B91">
      <w:pPr>
        <w:spacing w:after="0" w:line="360" w:lineRule="auto"/>
        <w:ind w:left="40" w:right="1080"/>
        <w:jc w:val="both"/>
        <w:rPr>
          <w:rFonts w:ascii="Times New Roman" w:hAnsi="Times New Roman" w:cs="Times New Roman"/>
          <w:sz w:val="28"/>
          <w:szCs w:val="28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ссылки на выступление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направлять на адрес электронной почты:  </w:t>
      </w:r>
      <w:r w:rsidR="0002085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7C10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manazipova</w:t>
      </w:r>
      <w:proofErr w:type="spellEnd"/>
      <w:r w:rsidR="007C1074" w:rsidRPr="007C1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7C10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="007C1074" w:rsidRPr="007C1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C10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</w:p>
    <w:p w:rsidR="00A83B91" w:rsidRPr="00A83B91" w:rsidRDefault="00440A50" w:rsidP="00A83B91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приема заявок 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F2749" w:rsidRPr="00042851" w:rsidRDefault="00DF2749" w:rsidP="00C85B51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A0747E" w:rsidRDefault="00BB6E2C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20855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.Условия участия:</w:t>
      </w:r>
    </w:p>
    <w:p w:rsidR="00A83B91" w:rsidRPr="00A83B91" w:rsidRDefault="00D43F06" w:rsidP="00A83B9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138C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A83B91"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могут принять участие хоровые и театральные коллективы, солисты и ансамбли детских садов и детских центров развития                       г. Екатеринбурга   и области.</w:t>
      </w:r>
    </w:p>
    <w:p w:rsidR="00AD5A8D" w:rsidRPr="00AD5A8D" w:rsidRDefault="00D43F06" w:rsidP="00AD5A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138C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8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необходимо прислать на электронный адрес </w:t>
      </w:r>
      <w:hyperlink r:id="rId7" w:history="1">
        <w:r w:rsidR="00AD5A8D" w:rsidRPr="00234A1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manazipova</w:t>
        </w:r>
        <w:r w:rsidR="00AD5A8D" w:rsidRPr="00234A1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AD5A8D" w:rsidRPr="00234A1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="00AD5A8D" w:rsidRPr="00234A1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D5A8D" w:rsidRPr="00234A1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="00AD5A8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 и</w:t>
      </w:r>
      <w:r w:rsidR="00AD5A8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конкурсный материал: один видеоролик с выступлением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D5A8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также </w:t>
      </w:r>
      <w:proofErr w:type="gramStart"/>
      <w:r w:rsidR="00AD5A8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</w:t>
      </w:r>
      <w:r w:rsid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>ь видео</w:t>
      </w:r>
      <w:proofErr w:type="gramEnd"/>
      <w:r w:rsid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выступлением в облаке или любом удобном для вас хранилище и</w:t>
      </w:r>
      <w:r w:rsidR="00AD5A8D" w:rsidRP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отправить ссылку на видео на электронный адрес</w:t>
      </w:r>
      <w:r w:rsidR="00AD5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AD5A8D" w:rsidRPr="00234A1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manazipova</w:t>
        </w:r>
        <w:r w:rsidR="00AD5A8D" w:rsidRPr="00234A1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AD5A8D" w:rsidRPr="00234A1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="00AD5A8D" w:rsidRPr="00234A1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AD5A8D" w:rsidRPr="00234A1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</w:p>
    <w:p w:rsidR="003454B2" w:rsidRPr="00DC42D2" w:rsidRDefault="003454B2" w:rsidP="00AD5A8D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B2" w:rsidRDefault="003454B2" w:rsidP="00E8269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9D" w:rsidRDefault="00B66E9D" w:rsidP="00E8269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1F19F6" w:rsidRDefault="00BB6E2C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22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40A50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Взнос за участие</w:t>
      </w:r>
      <w:r w:rsidR="00413387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F2749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1F19F6" w:rsidRPr="00720CCD" w:rsidTr="00444352">
        <w:tc>
          <w:tcPr>
            <w:tcW w:w="3190" w:type="dxa"/>
          </w:tcPr>
          <w:p w:rsidR="001F19F6" w:rsidRPr="00A83B91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3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Номинации</w:t>
            </w:r>
          </w:p>
        </w:tc>
        <w:tc>
          <w:tcPr>
            <w:tcW w:w="3190" w:type="dxa"/>
          </w:tcPr>
          <w:p w:rsidR="001F19F6" w:rsidRPr="00A83B91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3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 взноса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A83B9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1F19F6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1500р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A83B91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3190" w:type="dxa"/>
          </w:tcPr>
          <w:p w:rsidR="001F19F6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F947A5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</w:t>
            </w:r>
            <w:r w:rsidR="004F268E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3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D50AD0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(8-12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E619A5" w:rsidRPr="00720CCD" w:rsidTr="00975177">
        <w:tc>
          <w:tcPr>
            <w:tcW w:w="3190" w:type="dxa"/>
          </w:tcPr>
          <w:p w:rsidR="00E619A5" w:rsidRPr="00E619A5" w:rsidRDefault="00E619A5" w:rsidP="00E619A5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3190" w:type="dxa"/>
          </w:tcPr>
          <w:p w:rsidR="00E619A5" w:rsidRDefault="00E619A5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1500р</w:t>
            </w:r>
          </w:p>
        </w:tc>
      </w:tr>
    </w:tbl>
    <w:p w:rsidR="00530C77" w:rsidRDefault="00530C77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F242FE" w:rsidRDefault="00A0747E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взноса осущест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путем перечисления 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реквизитам</w:t>
      </w:r>
      <w:r w:rsidR="00DA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счет ГБПОУ СО 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5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с физическим лицом) или путем составления договора и оплаты безналичным расчетом (в случае с юридическим лицом)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2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Копию оплаты необходимо прислать на электронную почту </w:t>
      </w:r>
      <w:hyperlink r:id="rId9" w:history="1">
        <w:r w:rsidR="00F242FE" w:rsidRPr="008B3E1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manazipova</w:t>
        </w:r>
        <w:r w:rsidR="00F242FE" w:rsidRPr="00F242F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F242FE" w:rsidRPr="008B3E1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="00F242FE" w:rsidRPr="00F242F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F242FE" w:rsidRPr="008B3E1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="00F242FE" w:rsidRPr="00F2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54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 25 января 2021</w:t>
      </w:r>
      <w:r w:rsidR="00F242F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ГБПОУ СО «СМХК»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Адрес: 620014, г. Екатеринбург, пр. Ленина, 13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Тел/факс: (343)371-33-31, 371-43-41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  <w:lang w:val="en-US"/>
        </w:rPr>
        <w:t>E</w:t>
      </w:r>
      <w:r w:rsidRPr="00530C77">
        <w:rPr>
          <w:rFonts w:ascii="Times New Roman" w:hAnsi="Times New Roman" w:cs="Times New Roman"/>
        </w:rPr>
        <w:t>-</w:t>
      </w:r>
      <w:r w:rsidRPr="00530C77">
        <w:rPr>
          <w:rFonts w:ascii="Times New Roman" w:hAnsi="Times New Roman" w:cs="Times New Roman"/>
          <w:lang w:val="en-US"/>
        </w:rPr>
        <w:t>mail</w:t>
      </w:r>
      <w:r w:rsidRPr="00530C77">
        <w:rPr>
          <w:rFonts w:ascii="Times New Roman" w:hAnsi="Times New Roman" w:cs="Times New Roman"/>
        </w:rPr>
        <w:t xml:space="preserve">: </w:t>
      </w:r>
      <w:hyperlink r:id="rId10" w:history="1">
        <w:r w:rsidRPr="00530C77">
          <w:rPr>
            <w:rStyle w:val="a4"/>
            <w:rFonts w:ascii="Times New Roman" w:hAnsi="Times New Roman" w:cs="Times New Roman"/>
            <w:lang w:val="en-US"/>
          </w:rPr>
          <w:t>cmhk</w:t>
        </w:r>
        <w:r w:rsidRPr="00530C77">
          <w:rPr>
            <w:rStyle w:val="a4"/>
            <w:rFonts w:ascii="Times New Roman" w:hAnsi="Times New Roman" w:cs="Times New Roman"/>
          </w:rPr>
          <w:t>@</w:t>
        </w:r>
        <w:r w:rsidRPr="00530C77">
          <w:rPr>
            <w:rStyle w:val="a4"/>
            <w:rFonts w:ascii="Times New Roman" w:hAnsi="Times New Roman" w:cs="Times New Roman"/>
            <w:lang w:val="en-US"/>
          </w:rPr>
          <w:t>yandex</w:t>
        </w:r>
        <w:r w:rsidRPr="00530C77">
          <w:rPr>
            <w:rStyle w:val="a4"/>
            <w:rFonts w:ascii="Times New Roman" w:hAnsi="Times New Roman" w:cs="Times New Roman"/>
          </w:rPr>
          <w:t>.</w:t>
        </w:r>
        <w:r w:rsidRPr="00530C77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ИНН/КПП 6661010552/665801001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  <w:u w:val="single"/>
        </w:rPr>
      </w:pPr>
      <w:r w:rsidRPr="00530C77">
        <w:rPr>
          <w:rFonts w:ascii="Times New Roman" w:hAnsi="Times New Roman" w:cs="Times New Roman"/>
          <w:u w:val="single"/>
        </w:rPr>
        <w:t>Банковские реквизиты: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Получатель: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 xml:space="preserve">Министерство финансов Свердловской области 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(ГБПОУ СО «СМХК»,  л\с 23014905020)</w:t>
      </w:r>
    </w:p>
    <w:p w:rsidR="0031355F" w:rsidRDefault="00DC42D2" w:rsidP="0053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31355F" w:rsidRPr="00530C77">
        <w:rPr>
          <w:rFonts w:ascii="Times New Roman" w:hAnsi="Times New Roman" w:cs="Times New Roman"/>
        </w:rPr>
        <w:t xml:space="preserve">\с </w:t>
      </w:r>
      <w:r>
        <w:rPr>
          <w:rFonts w:ascii="Times New Roman" w:hAnsi="Times New Roman" w:cs="Times New Roman"/>
        </w:rPr>
        <w:t>40102810645370000054</w:t>
      </w:r>
    </w:p>
    <w:p w:rsidR="00DC42D2" w:rsidRPr="00530C77" w:rsidRDefault="00DC42D2" w:rsidP="0053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казначейский счет03224643650000006200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proofErr w:type="gramStart"/>
      <w:r w:rsidRPr="00530C77">
        <w:rPr>
          <w:rFonts w:ascii="Times New Roman" w:hAnsi="Times New Roman" w:cs="Times New Roman"/>
        </w:rPr>
        <w:t>Уральское</w:t>
      </w:r>
      <w:proofErr w:type="gramEnd"/>
      <w:r w:rsidRPr="00530C77">
        <w:rPr>
          <w:rFonts w:ascii="Times New Roman" w:hAnsi="Times New Roman" w:cs="Times New Roman"/>
        </w:rPr>
        <w:t xml:space="preserve"> </w:t>
      </w:r>
      <w:r w:rsidR="008E48E0" w:rsidRPr="00530C77">
        <w:rPr>
          <w:rFonts w:ascii="Times New Roman" w:hAnsi="Times New Roman" w:cs="Times New Roman"/>
        </w:rPr>
        <w:t xml:space="preserve"> </w:t>
      </w:r>
      <w:r w:rsidRPr="00530C77">
        <w:rPr>
          <w:rFonts w:ascii="Times New Roman" w:hAnsi="Times New Roman" w:cs="Times New Roman"/>
        </w:rPr>
        <w:t>ГУ Банка России</w:t>
      </w:r>
      <w:r w:rsidR="00DC42D2">
        <w:rPr>
          <w:rFonts w:ascii="Times New Roman" w:hAnsi="Times New Roman" w:cs="Times New Roman"/>
        </w:rPr>
        <w:t xml:space="preserve">// УФК по Свердловской области  </w:t>
      </w:r>
      <w:r w:rsidRPr="00530C77">
        <w:rPr>
          <w:rFonts w:ascii="Times New Roman" w:hAnsi="Times New Roman" w:cs="Times New Roman"/>
        </w:rPr>
        <w:t>г. Екатеринбург</w:t>
      </w:r>
    </w:p>
    <w:p w:rsidR="00530C77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 xml:space="preserve">БИК </w:t>
      </w:r>
      <w:r w:rsidR="00DC42D2">
        <w:rPr>
          <w:rFonts w:ascii="Times New Roman" w:hAnsi="Times New Roman" w:cs="Times New Roman"/>
        </w:rPr>
        <w:t>016577551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ОГРН 1037700013020</w:t>
      </w:r>
    </w:p>
    <w:p w:rsidR="0031355F" w:rsidRPr="00530C77" w:rsidRDefault="00DC42D2" w:rsidP="00530C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КБК 000</w:t>
      </w:r>
      <w:r w:rsidR="0031355F" w:rsidRPr="00530C77">
        <w:rPr>
          <w:rFonts w:ascii="Times New Roman" w:hAnsi="Times New Roman" w:cs="Times New Roman"/>
        </w:rPr>
        <w:t>00000000000000</w:t>
      </w:r>
      <w:bookmarkStart w:id="0" w:name="_GoBack"/>
      <w:bookmarkEnd w:id="0"/>
      <w:r w:rsidR="0031355F" w:rsidRPr="00530C77">
        <w:rPr>
          <w:rFonts w:ascii="Times New Roman" w:hAnsi="Times New Roman" w:cs="Times New Roman"/>
        </w:rPr>
        <w:t>130</w:t>
      </w:r>
    </w:p>
    <w:p w:rsidR="0031355F" w:rsidRDefault="0031355F" w:rsidP="00530C77">
      <w:pPr>
        <w:spacing w:after="0"/>
        <w:rPr>
          <w:rFonts w:ascii="Times New Roman" w:hAnsi="Times New Roman" w:cs="Times New Roman"/>
        </w:rPr>
      </w:pPr>
      <w:r w:rsidRPr="00F947A5">
        <w:rPr>
          <w:rFonts w:ascii="Times New Roman" w:hAnsi="Times New Roman" w:cs="Times New Roman"/>
        </w:rPr>
        <w:t>ОКТМО</w:t>
      </w:r>
      <w:r w:rsidR="00F947A5">
        <w:rPr>
          <w:rFonts w:ascii="Times New Roman" w:hAnsi="Times New Roman" w:cs="Times New Roman"/>
          <w:color w:val="FF0000"/>
        </w:rPr>
        <w:t xml:space="preserve"> </w:t>
      </w:r>
      <w:r w:rsidR="00F947A5" w:rsidRPr="00F947A5">
        <w:rPr>
          <w:rFonts w:ascii="Times New Roman" w:hAnsi="Times New Roman" w:cs="Times New Roman"/>
        </w:rPr>
        <w:t>65701000</w:t>
      </w:r>
    </w:p>
    <w:p w:rsidR="00D43F06" w:rsidRPr="00F947A5" w:rsidRDefault="00D43F06" w:rsidP="00530C77">
      <w:pPr>
        <w:spacing w:after="0"/>
        <w:rPr>
          <w:rFonts w:ascii="Times New Roman" w:hAnsi="Times New Roman" w:cs="Times New Roman"/>
          <w:color w:val="FF0000"/>
        </w:rPr>
      </w:pPr>
    </w:p>
    <w:p w:rsidR="00AA460D" w:rsidRDefault="003454B2" w:rsidP="003454B2">
      <w:pPr>
        <w:spacing w:after="588" w:line="36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A4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.Оргкомитет</w:t>
      </w:r>
      <w:r w:rsidR="004C42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48E0"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конкурса-фестиваля: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A460D"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оргкомитета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A460D"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Назипова Мария Александровна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(тел.89028781257)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Члены оргкомитета: </w:t>
      </w:r>
      <w:proofErr w:type="spellStart"/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Олеся Валерьевна (тел. 89126134776), Цыганова Юлия Игоревна (тел. 89058086762).                                       </w:t>
      </w:r>
      <w:r w:rsidR="0053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AA460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AA460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proofErr w:type="spellStart"/>
      <w:r w:rsidR="00AA460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manazipova</w:t>
      </w:r>
      <w:proofErr w:type="spellEnd"/>
      <w:r w:rsidR="00AA460D" w:rsidRPr="008E48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="00AA460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gmail</w:t>
      </w:r>
      <w:proofErr w:type="spellEnd"/>
      <w:r w:rsidR="00AA460D" w:rsidRPr="008E48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AA460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com</w:t>
      </w:r>
    </w:p>
    <w:p w:rsidR="00AA460D" w:rsidRPr="006F654F" w:rsidRDefault="00AA460D" w:rsidP="00B66E9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</w:t>
      </w:r>
    </w:p>
    <w:p w:rsidR="008E48E0" w:rsidRPr="00042851" w:rsidRDefault="008E48E0" w:rsidP="008E48E0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5F" w:rsidRDefault="0031355F" w:rsidP="0031355F">
      <w:pPr>
        <w:tabs>
          <w:tab w:val="left" w:pos="5387"/>
        </w:tabs>
        <w:spacing w:line="360" w:lineRule="auto"/>
        <w:jc w:val="both"/>
        <w:rPr>
          <w:b/>
          <w:bCs/>
        </w:rPr>
      </w:pPr>
    </w:p>
    <w:tbl>
      <w:tblPr>
        <w:tblW w:w="10188" w:type="dxa"/>
        <w:tblInd w:w="-106" w:type="dxa"/>
        <w:tblLook w:val="04A0" w:firstRow="1" w:lastRow="0" w:firstColumn="1" w:lastColumn="0" w:noHBand="0" w:noVBand="1"/>
      </w:tblPr>
      <w:tblGrid>
        <w:gridCol w:w="5508"/>
        <w:gridCol w:w="4680"/>
      </w:tblGrid>
      <w:tr w:rsidR="0031355F" w:rsidTr="0031355F">
        <w:trPr>
          <w:trHeight w:val="291"/>
        </w:trPr>
        <w:tc>
          <w:tcPr>
            <w:tcW w:w="5508" w:type="dxa"/>
          </w:tcPr>
          <w:p w:rsidR="0031355F" w:rsidRDefault="0031355F">
            <w:pPr>
              <w:spacing w:line="360" w:lineRule="auto"/>
              <w:jc w:val="both"/>
            </w:pPr>
          </w:p>
        </w:tc>
        <w:tc>
          <w:tcPr>
            <w:tcW w:w="4680" w:type="dxa"/>
          </w:tcPr>
          <w:p w:rsidR="0031355F" w:rsidRDefault="0031355F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FC2FC9" w:rsidRPr="00042851" w:rsidRDefault="00FC2FC9" w:rsidP="00C85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FC9" w:rsidRPr="00042851" w:rsidSect="003454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7FED"/>
    <w:multiLevelType w:val="hybridMultilevel"/>
    <w:tmpl w:val="B7641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1F5"/>
    <w:multiLevelType w:val="multilevel"/>
    <w:tmpl w:val="9A74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E2D64"/>
    <w:multiLevelType w:val="hybridMultilevel"/>
    <w:tmpl w:val="F112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60801"/>
    <w:multiLevelType w:val="multilevel"/>
    <w:tmpl w:val="C41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A5B2C"/>
    <w:multiLevelType w:val="multilevel"/>
    <w:tmpl w:val="CE56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816868"/>
    <w:multiLevelType w:val="multilevel"/>
    <w:tmpl w:val="63E26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11939"/>
    <w:multiLevelType w:val="multilevel"/>
    <w:tmpl w:val="9FA0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77361"/>
    <w:multiLevelType w:val="multilevel"/>
    <w:tmpl w:val="5A22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A431F"/>
    <w:multiLevelType w:val="multilevel"/>
    <w:tmpl w:val="91E8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E2478C"/>
    <w:multiLevelType w:val="multilevel"/>
    <w:tmpl w:val="2FB2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DA504E"/>
    <w:multiLevelType w:val="multilevel"/>
    <w:tmpl w:val="F0B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BA1647"/>
    <w:multiLevelType w:val="multilevel"/>
    <w:tmpl w:val="CEF0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855"/>
    <w:rsid w:val="000018E4"/>
    <w:rsid w:val="00006FEE"/>
    <w:rsid w:val="00020855"/>
    <w:rsid w:val="00024606"/>
    <w:rsid w:val="00042851"/>
    <w:rsid w:val="0015730E"/>
    <w:rsid w:val="001824FA"/>
    <w:rsid w:val="001F19F6"/>
    <w:rsid w:val="0021138C"/>
    <w:rsid w:val="0031355F"/>
    <w:rsid w:val="003454B2"/>
    <w:rsid w:val="003B25C8"/>
    <w:rsid w:val="003C2BAF"/>
    <w:rsid w:val="00413387"/>
    <w:rsid w:val="00427ED2"/>
    <w:rsid w:val="00440A50"/>
    <w:rsid w:val="004453A8"/>
    <w:rsid w:val="00476609"/>
    <w:rsid w:val="004A11D8"/>
    <w:rsid w:val="004C42E7"/>
    <w:rsid w:val="004F268E"/>
    <w:rsid w:val="005229A1"/>
    <w:rsid w:val="00530C77"/>
    <w:rsid w:val="00531DDC"/>
    <w:rsid w:val="0058056B"/>
    <w:rsid w:val="005A2778"/>
    <w:rsid w:val="006103BD"/>
    <w:rsid w:val="006F654F"/>
    <w:rsid w:val="00720CCD"/>
    <w:rsid w:val="0072420D"/>
    <w:rsid w:val="007B4309"/>
    <w:rsid w:val="007C1074"/>
    <w:rsid w:val="00847F99"/>
    <w:rsid w:val="0089343B"/>
    <w:rsid w:val="008E48E0"/>
    <w:rsid w:val="009312C1"/>
    <w:rsid w:val="00972237"/>
    <w:rsid w:val="009871D6"/>
    <w:rsid w:val="009B0FB8"/>
    <w:rsid w:val="00A07115"/>
    <w:rsid w:val="00A0747E"/>
    <w:rsid w:val="00A83B91"/>
    <w:rsid w:val="00AA460D"/>
    <w:rsid w:val="00AD5A8D"/>
    <w:rsid w:val="00B4091D"/>
    <w:rsid w:val="00B57DB4"/>
    <w:rsid w:val="00B64F90"/>
    <w:rsid w:val="00B66E9D"/>
    <w:rsid w:val="00BB6E2C"/>
    <w:rsid w:val="00C3196D"/>
    <w:rsid w:val="00C406F3"/>
    <w:rsid w:val="00C744C2"/>
    <w:rsid w:val="00C85B51"/>
    <w:rsid w:val="00CB480C"/>
    <w:rsid w:val="00D43F06"/>
    <w:rsid w:val="00D50AD0"/>
    <w:rsid w:val="00D5402F"/>
    <w:rsid w:val="00D867CB"/>
    <w:rsid w:val="00D959B6"/>
    <w:rsid w:val="00DA078C"/>
    <w:rsid w:val="00DC42D2"/>
    <w:rsid w:val="00DD2CDC"/>
    <w:rsid w:val="00DF1AF3"/>
    <w:rsid w:val="00DF2749"/>
    <w:rsid w:val="00E55B86"/>
    <w:rsid w:val="00E619A5"/>
    <w:rsid w:val="00E65305"/>
    <w:rsid w:val="00E82697"/>
    <w:rsid w:val="00EE56CD"/>
    <w:rsid w:val="00F242FE"/>
    <w:rsid w:val="00F9059B"/>
    <w:rsid w:val="00F947A5"/>
    <w:rsid w:val="00F97867"/>
    <w:rsid w:val="00FC2FC9"/>
    <w:rsid w:val="00FD4865"/>
    <w:rsid w:val="00FF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C9"/>
  </w:style>
  <w:style w:type="paragraph" w:styleId="2">
    <w:name w:val="heading 2"/>
    <w:basedOn w:val="a"/>
    <w:link w:val="20"/>
    <w:uiPriority w:val="9"/>
    <w:qFormat/>
    <w:rsid w:val="00DD2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2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855"/>
  </w:style>
  <w:style w:type="character" w:customStyle="1" w:styleId="a00">
    <w:name w:val="a0"/>
    <w:basedOn w:val="a0"/>
    <w:rsid w:val="00020855"/>
  </w:style>
  <w:style w:type="paragraph" w:customStyle="1" w:styleId="40">
    <w:name w:val="4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020855"/>
  </w:style>
  <w:style w:type="character" w:customStyle="1" w:styleId="msgothic4pt">
    <w:name w:val="msgothic4pt"/>
    <w:basedOn w:val="a0"/>
    <w:rsid w:val="00020855"/>
  </w:style>
  <w:style w:type="character" w:customStyle="1" w:styleId="arial125pt">
    <w:name w:val="arial125pt"/>
    <w:basedOn w:val="a0"/>
    <w:rsid w:val="00020855"/>
  </w:style>
  <w:style w:type="character" w:customStyle="1" w:styleId="verdana105pt">
    <w:name w:val="verdana105pt"/>
    <w:basedOn w:val="a0"/>
    <w:rsid w:val="00020855"/>
  </w:style>
  <w:style w:type="character" w:customStyle="1" w:styleId="200">
    <w:name w:val="20"/>
    <w:basedOn w:val="a0"/>
    <w:rsid w:val="00020855"/>
  </w:style>
  <w:style w:type="character" w:styleId="a4">
    <w:name w:val="Hyperlink"/>
    <w:basedOn w:val="a0"/>
    <w:uiPriority w:val="99"/>
    <w:unhideWhenUsed/>
    <w:rsid w:val="00020855"/>
    <w:rPr>
      <w:color w:val="0000FF"/>
      <w:u w:val="single"/>
    </w:rPr>
  </w:style>
  <w:style w:type="paragraph" w:customStyle="1" w:styleId="24">
    <w:name w:val="24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C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DF274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826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B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30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11D8"/>
    <w:pPr>
      <w:ind w:left="720"/>
      <w:contextualSpacing/>
    </w:pPr>
  </w:style>
  <w:style w:type="table" w:styleId="a9">
    <w:name w:val="Table Grid"/>
    <w:basedOn w:val="a1"/>
    <w:uiPriority w:val="59"/>
    <w:rsid w:val="00D5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zipov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manazipova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mhk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nazip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7DF0C-8DB5-4291-B68C-34F6DFF1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5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21</cp:lastModifiedBy>
  <cp:revision>46</cp:revision>
  <cp:lastPrinted>2017-11-30T10:04:00Z</cp:lastPrinted>
  <dcterms:created xsi:type="dcterms:W3CDTF">2016-11-20T11:25:00Z</dcterms:created>
  <dcterms:modified xsi:type="dcterms:W3CDTF">2021-01-20T05:11:00Z</dcterms:modified>
</cp:coreProperties>
</file>