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FD" w:rsidRPr="00CC2AFD" w:rsidRDefault="00CC2AFD" w:rsidP="00CC2AFD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Памятка по недопущению участия в несанкционированных публичных мероприятиях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Крылатое латинское выражение гласит «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Dura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lex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sed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lex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», что в переводе с латыни значит: «Суров закон, но закон», т.е. как бы ни был суров закон, его следует соблюдать. Известна всем фраза «Незнание закона не освобождает от ответственности».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Чем грозит участие в несанкционированном митинге?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разберемся, что такое несанкционированный митинг.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Несанкционированный митинг 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Сложно сделать какие-либо выводы, что заставляет людей нарушать закон и участвовать в несанкционированных митингах, есть предположения на основании информации, распространенной в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соцсетях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что это:</w:t>
      </w:r>
    </w:p>
    <w:p w:rsidR="00CC2AFD" w:rsidRPr="00CC2AFD" w:rsidRDefault="00CC2AFD" w:rsidP="00CC2AFD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денежные награды за задержания представителями правоохранительных органов.</w:t>
      </w:r>
    </w:p>
    <w:p w:rsidR="00CC2AFD" w:rsidRPr="00CC2AFD" w:rsidRDefault="00CC2AFD" w:rsidP="00CC2AFD">
      <w:pPr>
        <w:numPr>
          <w:ilvl w:val="0"/>
          <w:numId w:val="1"/>
        </w:numPr>
        <w:shd w:val="clear" w:color="auto" w:fill="FFFFFF"/>
        <w:spacing w:before="120" w:after="120" w:line="336" w:lineRule="atLeast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взрослый.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Но привлечение подростков в подобные мероприятия запрещено законодательством.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Управление МВД России так разъясняет ответственность за проведение несанкционированных массовых мероприятий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</w:t>
      </w:r>
      <w:r w:rsidRPr="00CC2A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ст. 5.35 Кодекса Российской Федерации об административных правонарушениях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</w:t>
      </w:r>
      <w:r w:rsidRPr="00CC2A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№ 54-ФЗ «О собраниях, митингах, демонстрациях, шествиях и пикетированиях».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Принимая решение участия в том или ином мероприятии нужно задуматься о последствиях.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u w:val="single"/>
          <w:lang w:eastAsia="ru-RU"/>
        </w:rPr>
        <w:t>Какие наказания ждут тех, кто не хочет соблюдать закон или умышленно его нарушает.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Частью 5 статьи 20.2 КоАП РФ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предусмотрена ответственность за участие в митинге с нарушением установленного ФЗ№54 порядка.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участие в несанкционированной акции для граждан предусмотрен штраф от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10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руб. до 20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обязательные работы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100 часов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административный арест на срок до 15 суток (ст.20.2 КоАП РФ).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повторное нарушение данной статьи наказание будет в разы серьезнее – штраф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до 300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административный арест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30 суток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:rsidR="00CC2AFD" w:rsidRPr="00CC2AFD" w:rsidRDefault="00CC2AFD" w:rsidP="00CC2AFD">
      <w:pPr>
        <w:numPr>
          <w:ilvl w:val="0"/>
          <w:numId w:val="2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частями 2-4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настоящей </w:t>
      </w:r>
      <w:proofErr w:type="gram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статьи,-</w:t>
      </w:r>
      <w:proofErr w:type="gramEnd"/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20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40 часов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15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30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;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юридических лиц – о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т 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100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руб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numPr>
          <w:ilvl w:val="0"/>
          <w:numId w:val="3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частью 7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настоящей </w:t>
      </w:r>
      <w:proofErr w:type="gram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статьи,-</w:t>
      </w:r>
      <w:proofErr w:type="gramEnd"/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30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50 часов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40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юридических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70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200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руб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numPr>
          <w:ilvl w:val="0"/>
          <w:numId w:val="4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 (бездействие),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предусмотренные частями 1 и 2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помещениям или объектам </w:t>
      </w:r>
      <w:proofErr w:type="gram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транспортной</w:t>
      </w:r>
      <w:proofErr w:type="gram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социальной инфраструктуры либо превышение норм предельной заполняемости территории (помещения),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влекут наложение административного штрафа на граждан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30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100 час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ов;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100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юридических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500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руб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numPr>
          <w:ilvl w:val="0"/>
          <w:numId w:val="5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Действия (бездействие),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предусмотренные частями 1 и 2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влекут наложение административного штрафа на граждан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200 часов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административный арест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20 суток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600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юридических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400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1 млн руб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numPr>
          <w:ilvl w:val="0"/>
          <w:numId w:val="6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частью 6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настоящей статьи,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влечет наложение административного штрафа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20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40 час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ов.</w:t>
      </w:r>
    </w:p>
    <w:p w:rsidR="00CC2AFD" w:rsidRPr="00CC2AFD" w:rsidRDefault="00CC2AFD" w:rsidP="00CC2AFD">
      <w:pPr>
        <w:numPr>
          <w:ilvl w:val="0"/>
          <w:numId w:val="7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Действия (бездействие),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предусмотренные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частью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5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настоящей статьи, повлекшие причинение вреда здоровью человека или имуществу, если эти действия (бездействия) не содержат уголовно наказуемого деяния,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влекут наложение административного штрафа в размере от 150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300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обязательные работы на срок до 200 часов, или административный арест на срок до 15 суток.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 ред. ФЗ от 21.07.2014 №258-ФЗ)</w:t>
      </w:r>
    </w:p>
    <w:p w:rsidR="00CC2AFD" w:rsidRPr="00CC2AFD" w:rsidRDefault="00CC2AFD" w:rsidP="00CC2AFD">
      <w:pPr>
        <w:numPr>
          <w:ilvl w:val="0"/>
          <w:numId w:val="8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</w:t>
      </w:r>
      <w:proofErr w:type="gram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транспортной</w:t>
      </w:r>
      <w:proofErr w:type="gram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социальной инфраструктуры,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20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100 час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административный арест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15 суток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100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юридических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руб.</w:t>
      </w:r>
    </w:p>
    <w:p w:rsidR="00CC2AFD" w:rsidRPr="00CC2AFD" w:rsidRDefault="00CC2AFD" w:rsidP="00CC2AFD">
      <w:pPr>
        <w:numPr>
          <w:ilvl w:val="0"/>
          <w:numId w:val="9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либо проведение несанкционированных собрании, митинге, демонстрации, шествии или пикетировании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влечет наложение административного штрафа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административный арест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15 суток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600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юридических лиц – о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т 500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1 млн руб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numPr>
          <w:ilvl w:val="0"/>
          <w:numId w:val="10"/>
        </w:numPr>
        <w:shd w:val="clear" w:color="auto" w:fill="FFFFFF"/>
        <w:spacing w:before="120" w:after="120" w:line="3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150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обязательные работы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от 40 час до 100 час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административный арест на срок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до 30 суток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должностных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200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600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руб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на юридических лиц – 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от 500 </w:t>
      </w:r>
      <w:proofErr w:type="spellStart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тыс</w:t>
      </w:r>
      <w:proofErr w:type="spellEnd"/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до 1 млн руб</w:t>
      </w:r>
      <w:r w:rsidRPr="00CC2A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C2AFD" w:rsidRPr="00CC2AFD" w:rsidRDefault="00CC2AFD" w:rsidP="00CC2AFD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C2AFD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Соблюдайте законы!</w:t>
      </w:r>
    </w:p>
    <w:p w:rsidR="006954F1" w:rsidRDefault="006954F1">
      <w:bookmarkStart w:id="0" w:name="_GoBack"/>
      <w:bookmarkEnd w:id="0"/>
    </w:p>
    <w:sectPr w:rsidR="0069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F60D5"/>
    <w:multiLevelType w:val="multilevel"/>
    <w:tmpl w:val="23A6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36DC5"/>
    <w:multiLevelType w:val="multilevel"/>
    <w:tmpl w:val="D1A8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21E63"/>
    <w:multiLevelType w:val="multilevel"/>
    <w:tmpl w:val="E6B6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94B22"/>
    <w:multiLevelType w:val="multilevel"/>
    <w:tmpl w:val="1FB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E77623"/>
    <w:multiLevelType w:val="multilevel"/>
    <w:tmpl w:val="F738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803E84"/>
    <w:multiLevelType w:val="multilevel"/>
    <w:tmpl w:val="30D8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47675"/>
    <w:multiLevelType w:val="multilevel"/>
    <w:tmpl w:val="546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210660"/>
    <w:multiLevelType w:val="multilevel"/>
    <w:tmpl w:val="5EFE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4F3267"/>
    <w:multiLevelType w:val="multilevel"/>
    <w:tmpl w:val="B664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87545"/>
    <w:multiLevelType w:val="multilevel"/>
    <w:tmpl w:val="30C6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37"/>
    <w:rsid w:val="000C3B37"/>
    <w:rsid w:val="006954F1"/>
    <w:rsid w:val="00CC2AFD"/>
    <w:rsid w:val="00E7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502F5-E07E-429A-B206-4C431F8C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C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C2AFD"/>
    <w:rPr>
      <w:b/>
      <w:bCs/>
    </w:rPr>
  </w:style>
  <w:style w:type="paragraph" w:customStyle="1" w:styleId="rtejustify">
    <w:name w:val="rtejustify"/>
    <w:basedOn w:val="a"/>
    <w:rsid w:val="00CC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2AFD"/>
    <w:rPr>
      <w:i/>
      <w:iCs/>
    </w:rPr>
  </w:style>
  <w:style w:type="paragraph" w:styleId="a5">
    <w:name w:val="Normal (Web)"/>
    <w:basedOn w:val="a"/>
    <w:uiPriority w:val="99"/>
    <w:semiHidden/>
    <w:unhideWhenUsed/>
    <w:rsid w:val="00CC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2021-01-22T04:05:00Z</cp:lastPrinted>
  <dcterms:created xsi:type="dcterms:W3CDTF">2021-01-22T04:02:00Z</dcterms:created>
  <dcterms:modified xsi:type="dcterms:W3CDTF">2021-01-22T05:15:00Z</dcterms:modified>
</cp:coreProperties>
</file>