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D6C" w:rsidRPr="00CE19C4" w:rsidRDefault="00184D6C" w:rsidP="00184D6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B2279" w:rsidRPr="00CE19C4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D50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</w:t>
      </w:r>
      <w:r w:rsidR="00155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D50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ят</w:t>
      </w:r>
      <w:r w:rsidR="00B923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</w:t>
      </w:r>
      <w:r w:rsidR="002B60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</w:t>
      </w:r>
      <w:r w:rsidR="00184D6C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 конкурсе художественного творчества в сфере музыкально - компьютерных технологий, мультимедиа проектов, электронных и печатных учебных пособий</w:t>
      </w:r>
      <w:r w:rsidR="00361A98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печатных работ и музыкальных композиций</w:t>
      </w: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«Классика и современность»</w:t>
      </w:r>
    </w:p>
    <w:p w:rsidR="00CB2279" w:rsidRPr="00CE19C4" w:rsidRDefault="00CB2279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(ЗАОЧНЫЙ ТУР)</w:t>
      </w: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</w:t>
      </w:r>
      <w:r w:rsidR="0069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693E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074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D0741B" w:rsidRDefault="0002177A" w:rsidP="001E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Россия, </w:t>
      </w:r>
      <w:r w:rsidR="00184D6C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Екатеринбург, Свердловский мужской хоровой колледж</w:t>
      </w:r>
    </w:p>
    <w:p w:rsidR="000D597F" w:rsidRPr="001E3E81" w:rsidRDefault="000D597F" w:rsidP="001E3E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общий порядок организации и проведения </w:t>
      </w:r>
      <w:r w:rsidR="00D50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1556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0F7C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ятого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конкурса художественного творчества в сфере музыкально - компьютерных технологий, мультимедиа проектов, электронных и печатных учебных пособий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печатных работ и музыкальных композиций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«Классика и современность».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Учредители:</w:t>
      </w:r>
      <w:r w:rsidR="002B60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</w:t>
      </w:r>
      <w:r w:rsidR="002E2E9E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«Свердло</w:t>
      </w:r>
      <w:r w:rsidR="00547F65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вский мужской хоровой колледж»</w:t>
      </w:r>
      <w:r w:rsidR="00CB2279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конкурса: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мотивации и профессиональных интересов детей и подростков, а также преподавателей образовательных учреждений в сфере современных музыкально - компьютерных технологий и мультимедиа.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Координация усилий по разработке новых образовательных программ, методов и методик, содействие созданию образцов современных учебных пособий.</w:t>
      </w:r>
    </w:p>
    <w:p w:rsidR="00A40327" w:rsidRDefault="00A40327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творческих способностей, художественного вкуса, расширение кругозора учащихся образовательных учреждений.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конкурса:</w:t>
      </w: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могут принять участие учащиеся и преподаватели ДМШ и ДШИ, а также выпускники, окончившие ДМШ или ДШИ,</w:t>
      </w:r>
      <w:r w:rsidR="00E2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и преподаватели детских художественных </w:t>
      </w:r>
      <w:r w:rsidR="00F8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хореографических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школ,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и преподаватели общеобразовательных школ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учреждений дополнительного </w:t>
      </w:r>
      <w:r w:rsidR="00714A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дошкольного 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детей, студенты и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</w:t>
      </w: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средних специальных и высших учебных заведений</w:t>
      </w:r>
      <w:r w:rsidR="00487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любители музыкального искусства </w:t>
      </w:r>
      <w:r w:rsidR="00F87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стран</w:t>
      </w:r>
      <w:r w:rsidR="00A40327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Pr="00CE19C4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проведения конкурса:</w:t>
      </w:r>
    </w:p>
    <w:p w:rsidR="00184D6C" w:rsidRPr="002E6AAE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проводится с </w:t>
      </w:r>
      <w:r w:rsidR="00E24188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01. 03.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5074C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5074C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03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24188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CE19C4" w:rsidRDefault="00184D6C" w:rsidP="00932B27">
      <w:pPr>
        <w:tabs>
          <w:tab w:val="left" w:pos="5245"/>
        </w:tabs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Подача заявок 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134A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A40327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рь</w:t>
      </w:r>
      <w:r w:rsidR="00F9233D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Крайний срок</w:t>
      </w:r>
      <w:r w:rsidR="00EA3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заявок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E0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марта 20</w:t>
      </w:r>
      <w:r w:rsidR="003A20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F9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Итоги конкурс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будут </w:t>
      </w:r>
      <w:r w:rsidR="00833244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подведены 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5074C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33244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932B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2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177A" w:rsidRPr="002E6A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02177A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результатами можно буде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 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СМХК. </w:t>
      </w:r>
    </w:p>
    <w:p w:rsidR="001E3E81" w:rsidRPr="00CE19C4" w:rsidRDefault="00E24188" w:rsidP="001E3E8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Темы мультимедиа проектов,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пособий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печатных работ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связаны с материалом, изучаемым в рамках предметов 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«Слушание музыки», «Музыкальная литература», «Сольфеджио», «Ритмика», «Народное творчество», «Мировая художественная культура», «Инструментальное исполнительст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во», «Хоровое пение», «Вокал»</w:t>
      </w:r>
      <w:r w:rsidR="00A4032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«Теория музыки»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«Анализ музыкальных произведений», «</w:t>
      </w:r>
      <w:proofErr w:type="spellStart"/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Инструментоведение</w:t>
      </w:r>
      <w:proofErr w:type="spellEnd"/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«Гармония»</w:t>
      </w:r>
      <w:r w:rsidR="00F87E6A"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«Беседы о хореографическом искусстве»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</w:t>
      </w:r>
      <w:r w:rsidR="00231FD1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угие темы, связанные с музыкальным </w:t>
      </w:r>
      <w:r w:rsidR="00F87E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эстетическим </w:t>
      </w:r>
      <w:r w:rsidR="00231FD1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образованием и воспитанием детей.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Презентаци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программе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 не менее </w:t>
      </w:r>
      <w:r w:rsidR="00E25AD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слайдов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учащихся не менее 10 слайдов</w:t>
      </w:r>
      <w:r w:rsidR="00EA3D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923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Презентации должны содержа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текст, фотоматериалы, аудио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репродукции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</w:t>
      </w:r>
      <w:r w:rsidR="00E02F3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изобразительного искусства, архитектуры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45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 (по желанию) и другие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материалы, связанные с выбранной темой.</w:t>
      </w:r>
    </w:p>
    <w:p w:rsidR="00980F73" w:rsidRPr="00CE19C4" w:rsidRDefault="00980F73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Печатные работы</w:t>
      </w:r>
      <w:r w:rsidR="00B205E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не должны превышать 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02F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страниц (для учащихся средни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и высших учебных заведений – 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страниц), выполнены шрифтом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Times</w:t>
      </w:r>
      <w:proofErr w:type="spellEnd"/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Roman</w:t>
      </w:r>
      <w:proofErr w:type="spellEnd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кеглем (размером шрифта) 14. Межстрочный интервал должен быть равен 1,5.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страниц для печатных работ преподавателей не ограничено.</w:t>
      </w:r>
    </w:p>
    <w:p w:rsidR="00F94E41" w:rsidRDefault="00A53D8A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в номинациях «К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омпозици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я», «Аранжировка», «</w:t>
      </w:r>
      <w:r w:rsidR="002B60F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Хоровая аранжировка народных и эстрадных песен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«И</w:t>
      </w:r>
      <w:r w:rsidR="002B60F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нструментальная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аранжировка»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представлены в двух вариантах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</w:t>
      </w:r>
      <w:r w:rsidR="00E2418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(или видео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запись) и ноты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электронных композиций, созданных в специальных программах (в таком случае должна быть представлена пояснительная записка с указанием использованных </w:t>
      </w:r>
      <w:r w:rsidR="003810A9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компьютерных </w:t>
      </w:r>
      <w:r w:rsidR="001A383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программ).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3D8A" w:rsidRDefault="00F94E41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предоставляет только 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работу.</w:t>
      </w:r>
      <w:r w:rsidR="002B60F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участвовать несколько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в разных номинациях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таком случае оплата производится за кажд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</w:t>
      </w:r>
      <w:r w:rsidR="004877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3DC1" w:rsidRDefault="003A3DC1" w:rsidP="00F7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8. Тематика работ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«Переводчик в области искусства»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искусством и художественным творчеством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ссе, статьи, сочинения, стихотворения могут быть переведены с английского, немецкого, и</w:t>
      </w:r>
      <w:r w:rsidR="000D597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тальянского, испанского</w:t>
      </w:r>
      <w:r w:rsidR="00F94E41">
        <w:rPr>
          <w:rFonts w:ascii="Times New Roman" w:eastAsia="Times New Roman" w:hAnsi="Times New Roman" w:cs="Times New Roman"/>
          <w:sz w:val="28"/>
          <w:szCs w:val="28"/>
          <w:lang w:eastAsia="ru-RU"/>
        </w:rPr>
        <w:t>, французского</w:t>
      </w:r>
      <w:r w:rsidR="000D5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языков </w:t>
      </w:r>
      <w:r w:rsidRP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русский язык.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данной номинации должны представлять оригинальный текст и перевод.</w:t>
      </w:r>
    </w:p>
    <w:p w:rsidR="00E85EAD" w:rsidRPr="00897649" w:rsidRDefault="00AC0A24" w:rsidP="00F77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E85EAD" w:rsidRPr="0089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в номинации «Музыка глазами художника» могут быть представлены в любом жанре изобразительного искусства и высылаются в электронном виде. В работах данной номинации оценивается не техника исполнения, а глубина проникновения в замысел композитора и масштабность раскрытия художественного образа. </w:t>
      </w:r>
    </w:p>
    <w:p w:rsidR="008F4549" w:rsidRDefault="00E85EAD" w:rsidP="008F454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F4549" w:rsidRPr="00874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F4549" w:rsidRPr="00874FEE">
        <w:rPr>
          <w:rStyle w:val="FontStyle32"/>
          <w:rFonts w:eastAsia="Calibri"/>
          <w:sz w:val="28"/>
          <w:szCs w:val="28"/>
        </w:rPr>
        <w:t>Конкурсные работы не р</w:t>
      </w:r>
      <w:r w:rsidR="008F4549" w:rsidRPr="00874FEE">
        <w:rPr>
          <w:rStyle w:val="FontStyle32"/>
          <w:sz w:val="28"/>
          <w:szCs w:val="28"/>
        </w:rPr>
        <w:t>ецензируются и не возвращаются. А</w:t>
      </w:r>
      <w:r w:rsidR="008F4549" w:rsidRPr="00874FEE">
        <w:rPr>
          <w:rStyle w:val="FontStyle32"/>
          <w:rFonts w:eastAsia="Calibri"/>
          <w:sz w:val="28"/>
          <w:szCs w:val="28"/>
        </w:rPr>
        <w:t>пел</w:t>
      </w:r>
      <w:r w:rsidR="008F4549" w:rsidRPr="00874FEE">
        <w:rPr>
          <w:rStyle w:val="FontStyle32"/>
          <w:sz w:val="28"/>
          <w:szCs w:val="28"/>
        </w:rPr>
        <w:t>л</w:t>
      </w:r>
      <w:r w:rsidR="008F4549" w:rsidRPr="00874FEE">
        <w:rPr>
          <w:rStyle w:val="FontStyle32"/>
          <w:rFonts w:eastAsia="Calibri"/>
          <w:sz w:val="28"/>
          <w:szCs w:val="28"/>
        </w:rPr>
        <w:t>яции по итогам конкурса не принимаются</w:t>
      </w:r>
      <w:r w:rsidR="008F4549" w:rsidRPr="00A4077F">
        <w:rPr>
          <w:rStyle w:val="FontStyle32"/>
          <w:rFonts w:eastAsia="Calibri"/>
          <w:sz w:val="28"/>
          <w:szCs w:val="28"/>
        </w:rPr>
        <w:t>.</w:t>
      </w:r>
      <w:r w:rsidR="008F4549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Оценочные листы и комментарии членов</w:t>
      </w:r>
      <w:r w:rsidR="008F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являются конфиденциальной </w:t>
      </w:r>
      <w:r w:rsidR="008F4549" w:rsidRPr="00A407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информацией, не демонстрируются и не выдаются</w:t>
      </w:r>
      <w:r w:rsidR="008F45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4549" w:rsidRDefault="008F4549" w:rsidP="008F4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4077F">
        <w:rPr>
          <w:rFonts w:ascii="Times New Roman" w:hAnsi="Times New Roman" w:cs="Times New Roman"/>
          <w:sz w:val="28"/>
          <w:szCs w:val="28"/>
        </w:rPr>
        <w:t xml:space="preserve">Названия работ, номера приказов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A4077F">
        <w:rPr>
          <w:rFonts w:ascii="Times New Roman" w:hAnsi="Times New Roman" w:cs="Times New Roman"/>
          <w:sz w:val="28"/>
          <w:szCs w:val="28"/>
        </w:rPr>
        <w:t>в дипломе не указываются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4549" w:rsidRDefault="008F4549" w:rsidP="008F45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5E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4077F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Pr="00A4077F">
        <w:rPr>
          <w:rFonts w:ascii="Times New Roman" w:hAnsi="Times New Roman" w:cs="Times New Roman"/>
          <w:sz w:val="28"/>
          <w:szCs w:val="28"/>
        </w:rPr>
        <w:t>не выставляются</w:t>
      </w:r>
      <w:r>
        <w:rPr>
          <w:rFonts w:ascii="Times New Roman" w:hAnsi="Times New Roman" w:cs="Times New Roman"/>
          <w:sz w:val="28"/>
          <w:szCs w:val="28"/>
        </w:rPr>
        <w:t xml:space="preserve"> и не публикуются</w:t>
      </w:r>
      <w:r w:rsidRPr="00A4077F">
        <w:rPr>
          <w:rFonts w:ascii="Times New Roman" w:hAnsi="Times New Roman" w:cs="Times New Roman"/>
          <w:sz w:val="28"/>
          <w:szCs w:val="28"/>
        </w:rPr>
        <w:t>.</w:t>
      </w:r>
    </w:p>
    <w:p w:rsidR="00257702" w:rsidRPr="00CE19C4" w:rsidRDefault="003A3DC1" w:rsidP="002E2E9E">
      <w:pPr>
        <w:suppressAutoHyphens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E8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57702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57702" w:rsidRPr="00CE19C4">
        <w:rPr>
          <w:rStyle w:val="FontStyle32"/>
          <w:rFonts w:eastAsia="Calibri"/>
          <w:sz w:val="28"/>
          <w:szCs w:val="28"/>
        </w:rPr>
        <w:t>В случае предъявления требований, претензий и исков третьих лиц, в том числе правообладателей авторских и смежных прав на представленную работу, участник обязуется решать их от своего имени и за свой счет.</w:t>
      </w:r>
    </w:p>
    <w:p w:rsidR="00257702" w:rsidRPr="00CE19C4" w:rsidRDefault="00257702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85E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184D6C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конкурса – </w:t>
      </w:r>
      <w:r w:rsidR="00184D6C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заочная</w:t>
      </w:r>
      <w:r w:rsidR="00184D6C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2F7D" w:rsidRPr="005074CA" w:rsidRDefault="00547F65" w:rsidP="005074CA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Вступительный взнос </w:t>
      </w:r>
      <w:r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</w:t>
      </w:r>
      <w:r w:rsidR="00184D6C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00 рублей</w:t>
      </w:r>
      <w:r w:rsidR="0019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 w:rsidR="001938D4" w:rsidRPr="0080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453D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ступительный взнос </w:t>
      </w:r>
      <w:r w:rsidR="00231FD1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</w:t>
      </w:r>
      <w:r w:rsidR="00833244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 быть перечислен до </w:t>
      </w:r>
      <w:r w:rsidR="00833244" w:rsidRPr="0019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01.03.20</w:t>
      </w:r>
      <w:r w:rsidR="00783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E7453D" w:rsidRPr="001938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г.,</w:t>
      </w:r>
      <w:r w:rsidR="00E7453D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иначе работы не рассматриваются членами жюри. 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проекты преподавателей </w:t>
      </w:r>
      <w:r w:rsidR="009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2A3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групповые проекты </w:t>
      </w:r>
      <w:r w:rsidR="00940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учащихся 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оплачиваются в размере </w:t>
      </w:r>
      <w:r w:rsidR="00EA3D95" w:rsidRP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1000 </w:t>
      </w:r>
      <w:r w:rsidR="00EA3D95" w:rsidRPr="002E6A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рублей за каждого </w:t>
      </w:r>
      <w:r w:rsidR="00EA3D95" w:rsidRPr="00EA3D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участника проекта</w:t>
      </w:r>
      <w:r w:rsidR="00EA3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6549F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Вступительный взнос перечисляется на расчетный счет ГБ</w:t>
      </w:r>
      <w:r w:rsidR="002E2E9E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</w:t>
      </w:r>
      <w:r w:rsidR="00F6549F"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«Свердловский мужской хоровой колледж».</w:t>
      </w:r>
      <w:r w:rsidR="00F94E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40C9" w:rsidRPr="0050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</w:t>
      </w:r>
      <w:r w:rsidR="00B015BB" w:rsidRPr="0050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зец платежного поручения высылается </w:t>
      </w:r>
      <w:r w:rsidR="00EE40C9" w:rsidRPr="005074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электронном виде после подачи заявки на участие в конкурсе.</w:t>
      </w:r>
    </w:p>
    <w:p w:rsidR="00832F7D" w:rsidRPr="00C92A0C" w:rsidRDefault="00C92A0C" w:rsidP="00C92A0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оплате </w:t>
      </w:r>
      <w:r w:rsidR="009A4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1A42AA" w:rsidRPr="00CE19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бязательно указывать назначение платежа – на конкурс «Классика и современность» и фамилию участника.</w:t>
      </w:r>
    </w:p>
    <w:p w:rsidR="005074CA" w:rsidRDefault="005074CA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2A0C" w:rsidRPr="00CE19C4" w:rsidRDefault="00C92A0C" w:rsidP="008B73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CE19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 для учащихся: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Музыкально – художественная электронная презентация (групповой проект, </w:t>
      </w:r>
      <w:r w:rsidR="00223CF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участников не </w:t>
      </w:r>
      <w:r w:rsidR="00940483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ограничено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Музыкально – художественная электронная презентация (индивидуальный проект);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Видеоролик;</w:t>
      </w: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Слайд – шоу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4D6C" w:rsidRPr="00CE19C4" w:rsidRDefault="00223CF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Композиция;</w:t>
      </w:r>
    </w:p>
    <w:p w:rsidR="00547F65" w:rsidRDefault="00223CF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2B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Печатные работы (стихи, эссе, рефераты, доклады, </w:t>
      </w:r>
      <w:r w:rsidR="00980F7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сочин</w:t>
      </w:r>
      <w:r w:rsidR="002713E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ения, критические заметки</w:t>
      </w:r>
      <w:r w:rsidR="00212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 </w:t>
      </w:r>
      <w:r w:rsidR="00390A0A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т.д.</w:t>
      </w:r>
      <w:r w:rsidR="00980F73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2362" w:rsidRDefault="00B923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 Переводчик  в области искусства;</w:t>
      </w:r>
    </w:p>
    <w:p w:rsidR="00F77D82" w:rsidRDefault="0021294E" w:rsidP="00F77D8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 А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ранжировка</w:t>
      </w:r>
      <w:r w:rsidR="00E85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EAD" w:rsidRPr="00897649" w:rsidRDefault="00E85EAD" w:rsidP="00F77D82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49">
        <w:rPr>
          <w:rFonts w:ascii="Times New Roman" w:eastAsia="Times New Roman" w:hAnsi="Times New Roman" w:cs="Times New Roman"/>
          <w:sz w:val="28"/>
          <w:szCs w:val="28"/>
          <w:lang w:eastAsia="ru-RU"/>
        </w:rPr>
        <w:t>9. Музыка глазами художника;</w:t>
      </w:r>
    </w:p>
    <w:p w:rsidR="00F77D82" w:rsidRPr="00CE19C4" w:rsidRDefault="00F77D8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 для преподавателей:</w:t>
      </w:r>
    </w:p>
    <w:p w:rsidR="00832F7D" w:rsidRPr="00CE19C4" w:rsidRDefault="00832F7D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1. Электронное учебное пособие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(презентация, слайд – шоу и т.д.)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2962" w:rsidRPr="00CE19C4" w:rsidRDefault="00184D6C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Печатное учебное или </w:t>
      </w:r>
      <w:proofErr w:type="spellStart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методическое пособие;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3. М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пособие;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Нотная хрестоматия;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Фонохрестоматия на электронном носителе;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Музыкально – компьютерные программы;</w:t>
      </w:r>
    </w:p>
    <w:p w:rsidR="00142962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84D6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Видео уроки – пособия по предмету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4D6C" w:rsidRPr="00CE19C4" w:rsidRDefault="00142962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Печатные работы (статьи, отзывы, критические зам</w:t>
      </w:r>
      <w:r w:rsidR="002713E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етки, эссе, рассказы, стихи</w:t>
      </w:r>
      <w:r w:rsidR="00F9233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47F65" w:rsidRPr="00CE19C4" w:rsidRDefault="00547F65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9. Хоров</w:t>
      </w:r>
      <w:r w:rsidR="00361A98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аранжировка народных и эстрадных песен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2362" w:rsidRDefault="00833244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77D8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нструментальная</w:t>
      </w:r>
      <w:r w:rsidR="00F77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аранжировка</w:t>
      </w:r>
      <w:r w:rsidR="00E85E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85EAD" w:rsidRPr="00897649" w:rsidRDefault="00E85EAD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649">
        <w:rPr>
          <w:rFonts w:ascii="Times New Roman" w:eastAsia="Times New Roman" w:hAnsi="Times New Roman" w:cs="Times New Roman"/>
          <w:sz w:val="28"/>
          <w:szCs w:val="28"/>
          <w:lang w:eastAsia="ru-RU"/>
        </w:rPr>
        <w:t>11. Композиция;</w:t>
      </w:r>
    </w:p>
    <w:p w:rsidR="00832F7D" w:rsidRPr="00CE19C4" w:rsidRDefault="00832F7D" w:rsidP="00CE19C4">
      <w:pPr>
        <w:spacing w:after="0" w:line="240" w:lineRule="auto"/>
        <w:ind w:firstLine="70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участников по возрастным группам:</w:t>
      </w:r>
    </w:p>
    <w:p w:rsidR="00832F7D" w:rsidRPr="00CE19C4" w:rsidRDefault="00832F7D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Младшая группа учащихся — от 7 до 10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 группа — от 11 до 14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Старшая группа — от 15 до 18 лет;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средних специальных учебных заведений;</w:t>
      </w:r>
    </w:p>
    <w:p w:rsidR="00184D6C" w:rsidRPr="00CE19C4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высших учебных заведений;</w:t>
      </w:r>
    </w:p>
    <w:p w:rsidR="00184D6C" w:rsidRPr="00832F7D" w:rsidRDefault="00184D6C" w:rsidP="002E2E9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Преподаватели (возраст не ограничен).</w:t>
      </w:r>
    </w:p>
    <w:p w:rsidR="00832F7D" w:rsidRDefault="00832F7D" w:rsidP="00832F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8D4" w:rsidRPr="00CE19C4" w:rsidRDefault="001938D4" w:rsidP="00832F7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2E2E9E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="00184D6C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32F7D" w:rsidRPr="00CE19C4" w:rsidRDefault="00832F7D" w:rsidP="002E2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F7D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номинации конкурса учреждаются дипломы. Участники конкурса, занявшие 1, 2 и 3 места, награждаются дипломами Лауреата 1, 2 или 3 степени. Участники конкурса, занявшие 4, 5 и 6 места, награждаются дипломами Дипломанта 1, 2 и 3 степени. Все остальные участники конкурса получают Дипломы за участие в конкурсе. Жюри оставляет за собой право не присуждать дипломы в отдельных н</w:t>
      </w:r>
      <w:r w:rsidR="009D1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оминациях, присуждать Гран-П</w:t>
      </w:r>
      <w:r w:rsidR="00832F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ри. </w:t>
      </w:r>
    </w:p>
    <w:p w:rsidR="00361A98" w:rsidRPr="000C341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конкурс</w:t>
      </w:r>
      <w:r w:rsidR="00833244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 будут подведены </w:t>
      </w:r>
      <w:r w:rsidR="000C341C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C92A0C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833244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84E65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г.,</w:t>
      </w:r>
      <w:r w:rsidR="00184E65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результатами можно буде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ознакомиться на сайте ГБ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СМХК</w:t>
      </w:r>
      <w:r w:rsidR="008C72F7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FDA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3A6FDA">
          <w:rPr>
            <w:rStyle w:val="a8"/>
          </w:rPr>
          <w:t>http://smhk66.ru/</w:t>
        </w:r>
      </w:hyperlink>
      <w:r w:rsidR="003A6FDA" w:rsidRPr="00897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2E2E9E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390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дипломы будут высланы по электронной почте </w:t>
      </w:r>
      <w:r w:rsidR="002E2E9E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 позднее </w:t>
      </w:r>
      <w:r w:rsidR="003A6F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C92A0C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апреля</w:t>
      </w:r>
      <w:r w:rsidR="002E2E9E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E2E9E" w:rsidRP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  <w:r w:rsidR="003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Внимание! В связи с тем, что почта России стала акционерным обществом (ОАО) и изменила условия и тарифы отправки заказных писем, </w:t>
      </w:r>
      <w:proofErr w:type="spellStart"/>
      <w:proofErr w:type="gramStart"/>
      <w:r w:rsidR="003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орг.комитет</w:t>
      </w:r>
      <w:proofErr w:type="spellEnd"/>
      <w:proofErr w:type="gramEnd"/>
      <w:r w:rsidR="00390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«Классика и современность» отправляет дипломы только электронной почтой.</w:t>
      </w:r>
    </w:p>
    <w:p w:rsidR="00832F7D" w:rsidRPr="00CE19C4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4D6C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Заявки направлять на адрес электронной почты:</w:t>
      </w:r>
      <w:r w:rsidR="00D50F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hyperlink r:id="rId6" w:history="1"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DIV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2010@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mail</w:t>
        </w:r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.</w:t>
        </w:r>
        <w:proofErr w:type="spellStart"/>
        <w:r w:rsidR="00832F7D" w:rsidRPr="00165CAD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lang w:val="en-US" w:eastAsia="ru-RU"/>
          </w:rPr>
          <w:t>ru</w:t>
        </w:r>
        <w:proofErr w:type="spellEnd"/>
      </w:hyperlink>
    </w:p>
    <w:p w:rsidR="00832F7D" w:rsidRPr="00832F7D" w:rsidRDefault="00832F7D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F7D" w:rsidRPr="00802DD1" w:rsidRDefault="00134AA4" w:rsidP="00802DD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Проекты, учебные пособия, п</w:t>
      </w:r>
      <w:r w:rsidR="00E25AD3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ечатные работы учащихся </w:t>
      </w:r>
      <w:r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преподавателей</w:t>
      </w:r>
      <w:r w:rsidR="00DC6BB9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D5345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музыкально</w:t>
      </w:r>
      <w:r w:rsidR="009F6CCB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–художественные компьютерные презентации </w:t>
      </w:r>
      <w:r w:rsidR="00B92362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отправлять</w:t>
      </w:r>
      <w:r w:rsidR="00E25AD3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электронной почтой</w:t>
      </w:r>
      <w:r w:rsid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адрес: </w:t>
      </w:r>
      <w:hyperlink r:id="rId7" w:history="1">
        <w:r w:rsidR="00DC6BB9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DIV</w:t>
        </w:r>
        <w:r w:rsidR="00DC6BB9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2010@</w:t>
        </w:r>
        <w:r w:rsidR="00DC6BB9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mail</w:t>
        </w:r>
        <w:r w:rsidR="00DC6BB9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.</w:t>
        </w:r>
        <w:r w:rsidR="00DC6BB9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ru</w:t>
        </w:r>
      </w:hyperlink>
      <w:r w:rsidR="00DC6BB9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</w:t>
      </w:r>
      <w:r w:rsidR="00833244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сли для автора важно качество оформления, то </w:t>
      </w:r>
      <w:r w:rsidR="000331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можно</w:t>
      </w:r>
      <w:r w:rsidR="00DC6BB9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1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работу </w:t>
      </w:r>
      <w:r w:rsidR="00DC6BB9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высылать наз</w:t>
      </w:r>
      <w:r w:rsid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емной почтой</w:t>
      </w:r>
      <w:r w:rsidR="0015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(по согласованию с жюри)</w:t>
      </w:r>
      <w:r w:rsid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0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C6BB9" w:rsidRP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таком случае п</w:t>
      </w:r>
      <w:r w:rsidRP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роекты и учебные пособия должны быть отправлены в бандеролях</w:t>
      </w:r>
      <w:r w:rsid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без объявленной ценности</w:t>
      </w:r>
      <w:r w:rsidRP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наземной почтой до 1 марта 20</w:t>
      </w:r>
      <w:r w:rsidR="007837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года. </w:t>
      </w:r>
      <w:r w:rsidR="00AD5345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Музыкально</w:t>
      </w:r>
      <w:r w:rsidR="00833244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–художественные компьютерные презентации отправлять электронной почтой</w:t>
      </w:r>
      <w:r w:rsidR="00B205EC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(каждая работа одной заархивированной папкой)</w:t>
      </w:r>
      <w:r w:rsidR="00833244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т.к. при пересылке </w:t>
      </w:r>
      <w:r w:rsidR="0015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назем</w:t>
      </w:r>
      <w:r w:rsidR="00DF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ной почтой </w:t>
      </w:r>
      <w:r w:rsidR="00833244" w:rsidRPr="00DC6B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очень часто диски ломаются. </w:t>
      </w:r>
      <w:r w:rsidR="00E25AD3" w:rsidRPr="00DC6B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Копии квитанции об оплате должны быть отправлены электронной почтой на адрес:</w:t>
      </w:r>
      <w:r w:rsidR="00D50F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8" w:history="1">
        <w:r w:rsidR="00832F7D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DIV</w:t>
        </w:r>
        <w:r w:rsidR="00832F7D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2010@</w:t>
        </w:r>
        <w:r w:rsidR="00832F7D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mail</w:t>
        </w:r>
        <w:r w:rsidR="00832F7D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eastAsia="ru-RU"/>
          </w:rPr>
          <w:t>.</w:t>
        </w:r>
        <w:proofErr w:type="spellStart"/>
        <w:r w:rsidR="00832F7D" w:rsidRPr="00DC6BB9">
          <w:rPr>
            <w:rStyle w:val="a8"/>
            <w:rFonts w:ascii="Times New Roman" w:eastAsia="Times New Roman" w:hAnsi="Times New Roman" w:cs="Times New Roman"/>
            <w:b/>
            <w:bCs/>
            <w:sz w:val="28"/>
            <w:szCs w:val="28"/>
            <w:u w:val="none"/>
            <w:lang w:val="en-US" w:eastAsia="ru-RU"/>
          </w:rPr>
          <w:t>ru</w:t>
        </w:r>
        <w:proofErr w:type="spellEnd"/>
      </w:hyperlink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Почтовый адрес для отправки проектов бандеролями на конкурс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4D6C" w:rsidRPr="00CE19C4" w:rsidRDefault="00184D6C" w:rsidP="002E2E9E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Адрес: 620014, Екатеринбург, пр. Ленина, д. 13. </w:t>
      </w:r>
      <w:r w:rsidR="00E25AD3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пометкой  - на конкурс «Классика и современность»</w:t>
      </w:r>
      <w:r w:rsidR="00361A98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833244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</w:t>
      </w:r>
      <w:r w:rsidR="00361A98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ез объявленной ценности</w:t>
      </w:r>
      <w:r w:rsidR="00833244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833244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бандероли с объявленной ценностью в колледж не доставляются!</w:t>
      </w:r>
      <w:r w:rsidR="00361A98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).</w:t>
      </w:r>
      <w:r w:rsidR="00F9233D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Просим отправлять работы из дальних регионов, учитывая сроки </w:t>
      </w:r>
      <w:r w:rsidR="00F9233D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пересылки. Оргкомитет конкурса не несет ответственность </w:t>
      </w:r>
      <w:r w:rsidR="00137C21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работу</w:t>
      </w:r>
      <w:r w:rsidR="00F9233D"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почты и сроки </w:t>
      </w:r>
      <w:r w:rsidR="00526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доставки </w:t>
      </w:r>
      <w:r w:rsidR="000548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почтовых отправлений.</w:t>
      </w:r>
    </w:p>
    <w:p w:rsidR="00832F7D" w:rsidRPr="00CE19C4" w:rsidRDefault="00184D6C" w:rsidP="00A2133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Тел./факс: + 7 (343) 371-43-41,+ 7 (343) 371-</w:t>
      </w:r>
      <w:r w:rsidR="003E650D"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17</w:t>
      </w: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="003E650D"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</w:t>
      </w: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32F7D" w:rsidRPr="00832F7D" w:rsidRDefault="00CB2279" w:rsidP="00832F7D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 электронной почты: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DIV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2010@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spellStart"/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ru</w:t>
      </w:r>
      <w:proofErr w:type="spellEnd"/>
    </w:p>
    <w:p w:rsidR="00832F7D" w:rsidRDefault="00184D6C" w:rsidP="003A3DC1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 вопросам организации конкурса обращаться в оргкомитет по тел. 8-922-618-5002 (Ирина Викторовна Корякина)</w:t>
      </w:r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, </w:t>
      </w:r>
    </w:p>
    <w:p w:rsidR="0092568A" w:rsidRPr="004877FE" w:rsidRDefault="00E928BE" w:rsidP="004877F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8-903-08-41-787 </w:t>
      </w:r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2E2E9E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Елена Валерьевна </w:t>
      </w:r>
      <w:proofErr w:type="spellStart"/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Пермякова</w:t>
      </w:r>
      <w:proofErr w:type="spellEnd"/>
      <w:r w:rsidR="00547F65" w:rsidRPr="00CE19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).</w:t>
      </w:r>
      <w:r w:rsidR="00802DD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Просим учитывать разницу во времени.</w:t>
      </w:r>
    </w:p>
    <w:p w:rsidR="008A64B9" w:rsidRDefault="008A64B9" w:rsidP="008F45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184D6C" w:rsidRPr="00CE19C4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Заявка</w:t>
      </w:r>
    </w:p>
    <w:p w:rsidR="0023623F" w:rsidRPr="00CE19C4" w:rsidRDefault="0023623F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F10" w:rsidRDefault="00184D6C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</w:t>
      </w:r>
      <w:r w:rsidR="00B205EC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50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1556B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50F7C">
        <w:rPr>
          <w:rFonts w:ascii="Times New Roman" w:eastAsia="Times New Roman" w:hAnsi="Times New Roman" w:cs="Times New Roman"/>
          <w:sz w:val="28"/>
          <w:szCs w:val="28"/>
          <w:lang w:eastAsia="ru-RU"/>
        </w:rPr>
        <w:t>ят</w:t>
      </w:r>
      <w:r w:rsidR="003A3DC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42962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</w:t>
      </w: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конкурсе художественного творчества в сфере музыкально-компьютерных технологий, мультимедиа проектов, электронных и печатных учебных пособий</w:t>
      </w:r>
      <w:r w:rsidR="00802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650D" w:rsidRPr="00CE19C4" w:rsidRDefault="003E650D" w:rsidP="00CB22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«Классика и современность».</w:t>
      </w:r>
    </w:p>
    <w:p w:rsidR="003E650D" w:rsidRPr="00CE19C4" w:rsidRDefault="0002177A" w:rsidP="00825D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01.03.</w:t>
      </w:r>
      <w:r w:rsidR="00DF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DF6F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3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E40C9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C92A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E40C9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8F45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E650D" w:rsidRPr="00CE1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84D6C" w:rsidRPr="00CE19C4" w:rsidRDefault="00184E65" w:rsidP="00825D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Россия, </w:t>
      </w:r>
      <w:r w:rsidR="003E650D"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Свердловский мужской хоровой колледж</w:t>
      </w: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участника</w:t>
            </w:r>
            <w:r w:rsidR="00142962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возраст (для учащихся)</w:t>
            </w: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825DE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учебного заведения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(полное и краткое)</w:t>
            </w:r>
            <w:r w:rsidRPr="00897E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Адрес и телефон учебного заведения: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Номинация: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Название проекта: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4D6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1556B3" w:rsidRDefault="00390A0A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А</w:t>
            </w:r>
            <w:r w:rsidR="00184D6C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дрес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90A0A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ru-RU"/>
              </w:rPr>
              <w:t xml:space="preserve">электронной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почты</w:t>
            </w:r>
            <w:r w:rsidR="00184D6C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на который будут отправлены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дипломы</w:t>
            </w:r>
            <w:r w:rsidR="00184D6C"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итогам конкурса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4D6C" w:rsidRPr="00CE19C4" w:rsidRDefault="00184D6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A0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1556B3" w:rsidRDefault="00C92A0C" w:rsidP="001556B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преподавателя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(указывается у учащихся)</w:t>
            </w: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CE19C4" w:rsidRDefault="00C92A0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2A0C" w:rsidRPr="00CE19C4" w:rsidTr="00184D6C">
        <w:trPr>
          <w:tblCellSpacing w:w="0" w:type="dxa"/>
        </w:trPr>
        <w:tc>
          <w:tcPr>
            <w:tcW w:w="4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CE19C4" w:rsidRDefault="00C92A0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Контактный телефон преподавателя и адрес электронной почты</w:t>
            </w:r>
            <w:r w:rsidR="00825D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(обязательно!)</w:t>
            </w:r>
            <w:r w:rsidRPr="00CE19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2A0C" w:rsidRPr="00CE19C4" w:rsidRDefault="00C92A0C" w:rsidP="00184D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4D6C" w:rsidRPr="00CE19C4" w:rsidRDefault="00184D6C" w:rsidP="00184D6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9C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1556B3" w:rsidRDefault="001556B3" w:rsidP="00547F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6B3" w:rsidRDefault="001556B3" w:rsidP="00547F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7F65" w:rsidRPr="00685B1D" w:rsidRDefault="00B205EC" w:rsidP="00547F6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ПРИЁМ ЗАЯВОК ДО 01.03.20</w:t>
      </w:r>
      <w:r w:rsidR="008F4549"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55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bookmarkStart w:id="0" w:name="_GoBack"/>
      <w:bookmarkEnd w:id="0"/>
      <w:r w:rsidR="00526B58"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547F65"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ВКЛЮЧИТЕЛЬНО!!!</w:t>
      </w:r>
    </w:p>
    <w:p w:rsidR="00825DEC" w:rsidRPr="00685B1D" w:rsidRDefault="00825DEC" w:rsidP="00390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сканированном виде заявки не принимаются, только в виде файла </w:t>
      </w:r>
      <w:r w:rsidRPr="00685B1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word</w:t>
      </w: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94775" w:rsidRDefault="00390A0A" w:rsidP="00F9477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связи с тем, что почта России стала акционерным обществом (ОАО) и изменила условия и тарифы отправки заказных писем, орг.</w:t>
      </w:r>
      <w:r w:rsidR="00F94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85B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комитет конкурса «Классика и современность» отправляет дипломы только электронной почтой.</w:t>
      </w:r>
    </w:p>
    <w:p w:rsidR="005E3491" w:rsidRPr="00F94775" w:rsidRDefault="005E3491" w:rsidP="00F947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B1D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Отправляя заявку на конкурс, участник (или законный представитель несовершеннолетнего) тем самым</w:t>
      </w:r>
      <w:r w:rsidR="00802DD1" w:rsidRPr="00685B1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 xml:space="preserve">выражает свое согласие на обработку следующих персональных данных: фамилия, имя, отчество, </w:t>
      </w:r>
      <w:r w:rsidR="00861FCA">
        <w:rPr>
          <w:rFonts w:ascii="Times New Roman" w:hAnsi="Times New Roman" w:cs="Times New Roman"/>
          <w:color w:val="000000"/>
          <w:sz w:val="16"/>
          <w:szCs w:val="16"/>
        </w:rPr>
        <w:t xml:space="preserve">возраст, 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>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– Персональные данные) ГБПОУ СО «СМХК» (далее Оператор) и всех необходимых документов, требующихся в процессе подготовки и проведения конкурса путем сбора, систематизации, накопления, хранения, использования, распространения (в том числе передачи</w:t>
      </w:r>
      <w:r w:rsidR="00685B1D">
        <w:rPr>
          <w:rFonts w:ascii="Times New Roman" w:hAnsi="Times New Roman" w:cs="Times New Roman"/>
          <w:color w:val="000000"/>
          <w:sz w:val="16"/>
          <w:szCs w:val="16"/>
        </w:rPr>
        <w:t xml:space="preserve"> в сети интернет</w:t>
      </w:r>
      <w:r w:rsidR="00861FCA">
        <w:rPr>
          <w:rFonts w:ascii="Times New Roman" w:hAnsi="Times New Roman" w:cs="Times New Roman"/>
          <w:color w:val="000000"/>
          <w:sz w:val="16"/>
          <w:szCs w:val="16"/>
        </w:rPr>
        <w:t>, в том числе с целью размещения информации обо мне на официальном сайте</w:t>
      </w:r>
      <w:r w:rsidR="00861FCA" w:rsidRPr="00861FC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861FCA" w:rsidRPr="00685B1D">
        <w:rPr>
          <w:rFonts w:ascii="Times New Roman" w:hAnsi="Times New Roman" w:cs="Times New Roman"/>
          <w:color w:val="000000"/>
          <w:sz w:val="16"/>
          <w:szCs w:val="16"/>
        </w:rPr>
        <w:t xml:space="preserve">ГБПОУ СО «СМХК» </w:t>
      </w:r>
      <w:r w:rsidR="00861FCA" w:rsidRPr="00861FCA">
        <w:rPr>
          <w:rFonts w:ascii="Times New Roman" w:hAnsi="Times New Roman" w:cs="Times New Roman"/>
          <w:color w:val="000000"/>
          <w:sz w:val="16"/>
          <w:szCs w:val="16"/>
        </w:rPr>
        <w:t>http://smhk66.ru/</w:t>
      </w:r>
      <w:r w:rsidR="00861FC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>), обезличивания, а также на уточнение (обоснованное изменение), блокирование, уничтожение и осуществление иных действий с моими Персональными данными с учетом действующего законодательства</w:t>
      </w:r>
      <w:r w:rsidR="00AE4250">
        <w:rPr>
          <w:rFonts w:ascii="Times New Roman" w:hAnsi="Times New Roman" w:cs="Times New Roman"/>
          <w:color w:val="000000"/>
          <w:sz w:val="16"/>
          <w:szCs w:val="16"/>
        </w:rPr>
        <w:t xml:space="preserve"> (</w:t>
      </w:r>
      <w:r w:rsidR="00AE4250" w:rsidRPr="00AE425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Ф</w:t>
      </w:r>
      <w:r w:rsidR="00AE425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 xml:space="preserve">едеральный закон </w:t>
      </w:r>
      <w:r w:rsidR="00AE4250" w:rsidRPr="00AE4250">
        <w:rPr>
          <w:rFonts w:ascii="Times New Roman" w:eastAsia="Times New Roman" w:hAnsi="Times New Roman" w:cs="Times New Roman"/>
          <w:bCs/>
          <w:kern w:val="36"/>
          <w:sz w:val="16"/>
          <w:szCs w:val="16"/>
          <w:lang w:eastAsia="ru-RU"/>
        </w:rPr>
        <w:t>от 27.07.2006 N 152-ФЗ "О персональных данных"</w:t>
      </w:r>
      <w:r w:rsidR="00AE4250">
        <w:rPr>
          <w:rFonts w:ascii="Times New Roman" w:hAnsi="Times New Roman" w:cs="Times New Roman"/>
          <w:color w:val="000000"/>
          <w:sz w:val="16"/>
          <w:szCs w:val="16"/>
        </w:rPr>
        <w:t>)</w:t>
      </w:r>
      <w:r w:rsidR="00685B1D" w:rsidRPr="00685B1D">
        <w:rPr>
          <w:rFonts w:ascii="Times New Roman" w:hAnsi="Times New Roman" w:cs="Times New Roman"/>
          <w:color w:val="000000"/>
          <w:sz w:val="16"/>
          <w:szCs w:val="16"/>
        </w:rPr>
        <w:t xml:space="preserve"> как ручным, так и автоматизированным способами на срок с начала приёма заявки на конкурс до истечения сроков хранения соответствующей информации содержащих информацию с Персональными данными, установленных Оператором.</w:t>
      </w:r>
    </w:p>
    <w:sectPr w:rsidR="005E3491" w:rsidRPr="00F94775" w:rsidSect="00EB6F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62188"/>
    <w:multiLevelType w:val="multilevel"/>
    <w:tmpl w:val="1E96A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28232A"/>
    <w:multiLevelType w:val="singleLevel"/>
    <w:tmpl w:val="9E9AF9D4"/>
    <w:lvl w:ilvl="0">
      <w:start w:val="2"/>
      <w:numFmt w:val="decimal"/>
      <w:lvlText w:val="%1."/>
      <w:legacy w:legacy="1" w:legacySpace="0" w:legacyIndent="31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76ED386F"/>
    <w:multiLevelType w:val="hybridMultilevel"/>
    <w:tmpl w:val="BE0C56E0"/>
    <w:lvl w:ilvl="0" w:tplc="08D654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D6C"/>
    <w:rsid w:val="0002177A"/>
    <w:rsid w:val="0003310D"/>
    <w:rsid w:val="000479D6"/>
    <w:rsid w:val="000548C5"/>
    <w:rsid w:val="00083C6A"/>
    <w:rsid w:val="000C341C"/>
    <w:rsid w:val="000D597F"/>
    <w:rsid w:val="00134AA4"/>
    <w:rsid w:val="00135F40"/>
    <w:rsid w:val="00137C21"/>
    <w:rsid w:val="00142962"/>
    <w:rsid w:val="001556B3"/>
    <w:rsid w:val="00184D6C"/>
    <w:rsid w:val="00184E65"/>
    <w:rsid w:val="001938D4"/>
    <w:rsid w:val="001A3837"/>
    <w:rsid w:val="001A42AA"/>
    <w:rsid w:val="001E3E81"/>
    <w:rsid w:val="001F7FC0"/>
    <w:rsid w:val="0021294E"/>
    <w:rsid w:val="00223CF2"/>
    <w:rsid w:val="00231FD1"/>
    <w:rsid w:val="0023623F"/>
    <w:rsid w:val="00257702"/>
    <w:rsid w:val="00262DF3"/>
    <w:rsid w:val="002713E7"/>
    <w:rsid w:val="002719DE"/>
    <w:rsid w:val="002A3FA8"/>
    <w:rsid w:val="002B4AD2"/>
    <w:rsid w:val="002B60FC"/>
    <w:rsid w:val="002E0DF7"/>
    <w:rsid w:val="002E2E9E"/>
    <w:rsid w:val="002E6AAE"/>
    <w:rsid w:val="002E7DDD"/>
    <w:rsid w:val="00361A98"/>
    <w:rsid w:val="003810A9"/>
    <w:rsid w:val="00390A0A"/>
    <w:rsid w:val="003A201C"/>
    <w:rsid w:val="003A3DC1"/>
    <w:rsid w:val="003A6FDA"/>
    <w:rsid w:val="003D6995"/>
    <w:rsid w:val="003D7731"/>
    <w:rsid w:val="003E650D"/>
    <w:rsid w:val="004158A8"/>
    <w:rsid w:val="00440ACB"/>
    <w:rsid w:val="0044599A"/>
    <w:rsid w:val="004477AA"/>
    <w:rsid w:val="00487072"/>
    <w:rsid w:val="004877FE"/>
    <w:rsid w:val="004C7ECF"/>
    <w:rsid w:val="005074CA"/>
    <w:rsid w:val="00526B58"/>
    <w:rsid w:val="00547F65"/>
    <w:rsid w:val="005A2BEF"/>
    <w:rsid w:val="005A44F0"/>
    <w:rsid w:val="005E3491"/>
    <w:rsid w:val="005F5ACF"/>
    <w:rsid w:val="00611C89"/>
    <w:rsid w:val="00660E14"/>
    <w:rsid w:val="00685B1D"/>
    <w:rsid w:val="00693E09"/>
    <w:rsid w:val="006A59B3"/>
    <w:rsid w:val="00714AE8"/>
    <w:rsid w:val="007447AF"/>
    <w:rsid w:val="007837C5"/>
    <w:rsid w:val="007E22DA"/>
    <w:rsid w:val="00802DD1"/>
    <w:rsid w:val="008038CC"/>
    <w:rsid w:val="00803F8C"/>
    <w:rsid w:val="0081677A"/>
    <w:rsid w:val="008258CC"/>
    <w:rsid w:val="00825DEC"/>
    <w:rsid w:val="00832F7D"/>
    <w:rsid w:val="00833244"/>
    <w:rsid w:val="008474BA"/>
    <w:rsid w:val="00861FCA"/>
    <w:rsid w:val="00897649"/>
    <w:rsid w:val="008A64B9"/>
    <w:rsid w:val="008B73C6"/>
    <w:rsid w:val="008C72F7"/>
    <w:rsid w:val="008D5BE8"/>
    <w:rsid w:val="008D76C3"/>
    <w:rsid w:val="008F2647"/>
    <w:rsid w:val="008F4549"/>
    <w:rsid w:val="00916011"/>
    <w:rsid w:val="00922512"/>
    <w:rsid w:val="0092568A"/>
    <w:rsid w:val="00932B27"/>
    <w:rsid w:val="00940483"/>
    <w:rsid w:val="00980F73"/>
    <w:rsid w:val="00991310"/>
    <w:rsid w:val="009A4D12"/>
    <w:rsid w:val="009B1599"/>
    <w:rsid w:val="009B4921"/>
    <w:rsid w:val="009C76F1"/>
    <w:rsid w:val="009D1C66"/>
    <w:rsid w:val="009D2B7C"/>
    <w:rsid w:val="009F1EDF"/>
    <w:rsid w:val="009F6CCB"/>
    <w:rsid w:val="00A2133D"/>
    <w:rsid w:val="00A25224"/>
    <w:rsid w:val="00A40327"/>
    <w:rsid w:val="00A41F0C"/>
    <w:rsid w:val="00A53D8A"/>
    <w:rsid w:val="00A8535F"/>
    <w:rsid w:val="00AA169E"/>
    <w:rsid w:val="00AC0A24"/>
    <w:rsid w:val="00AD5345"/>
    <w:rsid w:val="00AD6E45"/>
    <w:rsid w:val="00AE3242"/>
    <w:rsid w:val="00AE4250"/>
    <w:rsid w:val="00B015BB"/>
    <w:rsid w:val="00B024FF"/>
    <w:rsid w:val="00B1360A"/>
    <w:rsid w:val="00B205EC"/>
    <w:rsid w:val="00B42BF9"/>
    <w:rsid w:val="00B92362"/>
    <w:rsid w:val="00B941CC"/>
    <w:rsid w:val="00BA19B3"/>
    <w:rsid w:val="00BE3AF8"/>
    <w:rsid w:val="00C1716A"/>
    <w:rsid w:val="00C55B21"/>
    <w:rsid w:val="00C92A0C"/>
    <w:rsid w:val="00CB2279"/>
    <w:rsid w:val="00CB5A16"/>
    <w:rsid w:val="00CC7CDD"/>
    <w:rsid w:val="00CE19C4"/>
    <w:rsid w:val="00D0741B"/>
    <w:rsid w:val="00D10047"/>
    <w:rsid w:val="00D447AF"/>
    <w:rsid w:val="00D50F7C"/>
    <w:rsid w:val="00DC6BB9"/>
    <w:rsid w:val="00DD0FC1"/>
    <w:rsid w:val="00DF6F10"/>
    <w:rsid w:val="00E02F33"/>
    <w:rsid w:val="00E14D61"/>
    <w:rsid w:val="00E230B7"/>
    <w:rsid w:val="00E24188"/>
    <w:rsid w:val="00E25AD3"/>
    <w:rsid w:val="00E7453D"/>
    <w:rsid w:val="00E85EAD"/>
    <w:rsid w:val="00E928BE"/>
    <w:rsid w:val="00EA3D95"/>
    <w:rsid w:val="00EB20B8"/>
    <w:rsid w:val="00EB6F04"/>
    <w:rsid w:val="00ED589B"/>
    <w:rsid w:val="00EE40C9"/>
    <w:rsid w:val="00EF3816"/>
    <w:rsid w:val="00F13998"/>
    <w:rsid w:val="00F416EB"/>
    <w:rsid w:val="00F51172"/>
    <w:rsid w:val="00F5761B"/>
    <w:rsid w:val="00F60EC8"/>
    <w:rsid w:val="00F6549F"/>
    <w:rsid w:val="00F77D82"/>
    <w:rsid w:val="00F87E6A"/>
    <w:rsid w:val="00F9233D"/>
    <w:rsid w:val="00F94775"/>
    <w:rsid w:val="00F94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AC8C"/>
  <w15:docId w15:val="{1FD7C7A3-24AD-4C53-8583-5FE56AD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84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84D6C"/>
    <w:rPr>
      <w:i/>
      <w:iCs/>
    </w:rPr>
  </w:style>
  <w:style w:type="character" w:customStyle="1" w:styleId="FontStyle32">
    <w:name w:val="Font Style32"/>
    <w:uiPriority w:val="99"/>
    <w:rsid w:val="00137C21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A3DC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A3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3D9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832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88256">
          <w:marLeft w:val="0"/>
          <w:marRight w:val="0"/>
          <w:marTop w:val="0"/>
          <w:marBottom w:val="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V2010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V201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V2010@mail.ru" TargetMode="External"/><Relationship Id="rId5" Type="http://schemas.openxmlformats.org/officeDocument/2006/relationships/hyperlink" Target="http://smhk66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6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мужской хоровой колледж</Company>
  <LinksUpToDate>false</LinksUpToDate>
  <CharactersWithSpaces>11482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92</cp:revision>
  <cp:lastPrinted>2021-08-26T03:32:00Z</cp:lastPrinted>
  <dcterms:created xsi:type="dcterms:W3CDTF">2012-02-07T05:49:00Z</dcterms:created>
  <dcterms:modified xsi:type="dcterms:W3CDTF">2022-08-26T03:15:00Z</dcterms:modified>
</cp:coreProperties>
</file>